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A2A" w:rsidRDefault="00863AED" w:rsidP="00863AED">
      <w:pPr>
        <w:widowControl w:val="0"/>
        <w:jc w:val="center"/>
        <w:rPr>
          <w:rFonts w:ascii="Century" w:eastAsia="ＭＳ 明朝" w:hAnsi="Century" w:cs="Times New Roman"/>
          <w:b/>
          <w:sz w:val="48"/>
          <w:szCs w:val="48"/>
        </w:rPr>
      </w:pPr>
      <w:r w:rsidRPr="008B1ECA">
        <w:rPr>
          <w:rFonts w:ascii="Century" w:eastAsia="ＭＳ 明朝" w:hAnsi="Century" w:cs="Times New Roman"/>
          <w:b/>
          <w:sz w:val="48"/>
          <w:szCs w:val="48"/>
        </w:rPr>
        <w:t>指定障害児通所支援事業者</w:t>
      </w:r>
    </w:p>
    <w:p w:rsidR="00863AED" w:rsidRPr="008B1ECA" w:rsidRDefault="00FB2609" w:rsidP="00863AED">
      <w:pPr>
        <w:widowControl w:val="0"/>
        <w:jc w:val="center"/>
        <w:rPr>
          <w:rFonts w:ascii="Century" w:eastAsia="ＭＳ 明朝" w:hAnsi="Century" w:cs="Times New Roman"/>
          <w:b/>
          <w:sz w:val="48"/>
          <w:szCs w:val="48"/>
        </w:rPr>
      </w:pPr>
      <w:r>
        <w:rPr>
          <w:rFonts w:ascii="Century" w:eastAsia="ＭＳ 明朝" w:hAnsi="Century" w:cs="Times New Roman" w:hint="eastAsia"/>
          <w:b/>
          <w:sz w:val="48"/>
          <w:szCs w:val="48"/>
        </w:rPr>
        <w:t>自主点検表</w:t>
      </w:r>
    </w:p>
    <w:p w:rsidR="00D97A13" w:rsidRDefault="00FA3E95" w:rsidP="00863AED">
      <w:pPr>
        <w:widowControl w:val="0"/>
        <w:jc w:val="center"/>
        <w:rPr>
          <w:rFonts w:ascii="Century" w:eastAsia="ＭＳ 明朝" w:hAnsi="Century" w:cs="Times New Roman"/>
          <w:b/>
          <w:sz w:val="36"/>
          <w:szCs w:val="36"/>
        </w:rPr>
      </w:pPr>
      <w:r>
        <w:rPr>
          <w:rFonts w:ascii="Century" w:eastAsia="ＭＳ 明朝" w:hAnsi="Century" w:cs="Times New Roman"/>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25400</wp:posOffset>
                </wp:positionV>
                <wp:extent cx="5401340" cy="1962150"/>
                <wp:effectExtent l="0" t="0" r="27940" b="19050"/>
                <wp:wrapNone/>
                <wp:docPr id="2" name="フローチャート: 代替処理 2"/>
                <wp:cNvGraphicFramePr/>
                <a:graphic xmlns:a="http://schemas.openxmlformats.org/drawingml/2006/main">
                  <a:graphicData uri="http://schemas.microsoft.com/office/word/2010/wordprocessingShape">
                    <wps:wsp>
                      <wps:cNvSpPr/>
                      <wps:spPr>
                        <a:xfrm>
                          <a:off x="0" y="0"/>
                          <a:ext cx="5401340" cy="1962150"/>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0C134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15.1pt;margin-top:2pt;width:425.3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" filled="f" strokecolor="black [3213]" strokeweight="1pt"/>
            </w:pict>
          </mc:Fallback>
        </mc:AlternateContent>
      </w:r>
      <w:r w:rsidR="008B1ECA" w:rsidRPr="008B1ECA">
        <w:rPr>
          <w:rFonts w:ascii="Century" w:eastAsia="ＭＳ 明朝" w:hAnsi="Century" w:cs="Times New Roman"/>
          <w:b/>
          <w:sz w:val="36"/>
          <w:szCs w:val="36"/>
        </w:rPr>
        <w:t>児童発達支援</w:t>
      </w:r>
      <w:r w:rsidR="008B1ECA" w:rsidRPr="008B1ECA">
        <w:rPr>
          <w:rFonts w:ascii="Century" w:eastAsia="ＭＳ 明朝" w:hAnsi="Century" w:cs="Times New Roman" w:hint="eastAsia"/>
          <w:b/>
          <w:sz w:val="36"/>
          <w:szCs w:val="36"/>
        </w:rPr>
        <w:t>・</w:t>
      </w:r>
      <w:r w:rsidR="004479BE">
        <w:rPr>
          <w:rFonts w:ascii="Century" w:eastAsia="ＭＳ 明朝" w:hAnsi="Century" w:cs="Times New Roman" w:hint="eastAsia"/>
          <w:b/>
          <w:sz w:val="36"/>
          <w:szCs w:val="36"/>
        </w:rPr>
        <w:t>旧</w:t>
      </w:r>
      <w:r w:rsidR="008B1ECA" w:rsidRPr="008B1ECA">
        <w:rPr>
          <w:rFonts w:ascii="Century" w:eastAsia="ＭＳ 明朝" w:hAnsi="Century" w:cs="Times New Roman" w:hint="eastAsia"/>
          <w:b/>
          <w:sz w:val="36"/>
          <w:szCs w:val="36"/>
        </w:rPr>
        <w:t>医療型児童発達支援</w:t>
      </w:r>
    </w:p>
    <w:p w:rsidR="00863AED" w:rsidRPr="008B1ECA" w:rsidRDefault="00D97A13" w:rsidP="00863AED">
      <w:pPr>
        <w:widowControl w:val="0"/>
        <w:jc w:val="center"/>
        <w:rPr>
          <w:rFonts w:ascii="Century" w:eastAsia="ＭＳ 明朝" w:hAnsi="Century" w:cs="Times New Roman"/>
          <w:b/>
          <w:sz w:val="36"/>
          <w:szCs w:val="36"/>
        </w:rPr>
      </w:pPr>
      <w:r>
        <w:rPr>
          <w:rFonts w:ascii="Century" w:eastAsia="ＭＳ 明朝" w:hAnsi="Century" w:cs="Times New Roman" w:hint="eastAsia"/>
          <w:b/>
          <w:sz w:val="36"/>
          <w:szCs w:val="36"/>
        </w:rPr>
        <w:t>（旧難聴児・旧重心児・旧医療型）</w:t>
      </w:r>
    </w:p>
    <w:p w:rsidR="008B1ECA" w:rsidRPr="008B1ECA" w:rsidRDefault="008B1ECA" w:rsidP="00863AED">
      <w:pPr>
        <w:widowControl w:val="0"/>
        <w:jc w:val="center"/>
        <w:rPr>
          <w:rFonts w:ascii="Century" w:eastAsia="ＭＳ 明朝" w:hAnsi="Century" w:cs="Times New Roman"/>
          <w:b/>
          <w:sz w:val="36"/>
          <w:szCs w:val="36"/>
        </w:rPr>
      </w:pPr>
      <w:r w:rsidRPr="008B1ECA">
        <w:rPr>
          <w:rFonts w:ascii="Century" w:eastAsia="ＭＳ 明朝" w:hAnsi="Century" w:cs="Times New Roman" w:hint="eastAsia"/>
          <w:b/>
          <w:sz w:val="36"/>
          <w:szCs w:val="36"/>
        </w:rPr>
        <w:t>放課後等デイサービス</w:t>
      </w:r>
      <w:r>
        <w:rPr>
          <w:rFonts w:ascii="Century" w:eastAsia="ＭＳ 明朝" w:hAnsi="Century" w:cs="Times New Roman" w:hint="eastAsia"/>
          <w:b/>
          <w:sz w:val="36"/>
          <w:szCs w:val="36"/>
        </w:rPr>
        <w:t>・</w:t>
      </w:r>
      <w:r w:rsidRPr="008B1ECA">
        <w:rPr>
          <w:rFonts w:ascii="Century" w:eastAsia="ＭＳ 明朝" w:hAnsi="Century" w:cs="Times New Roman" w:hint="eastAsia"/>
          <w:b/>
          <w:sz w:val="36"/>
          <w:szCs w:val="36"/>
        </w:rPr>
        <w:t>保育所等訪問支援</w:t>
      </w:r>
    </w:p>
    <w:p w:rsidR="008B1ECA" w:rsidRPr="008B1ECA" w:rsidRDefault="008B1ECA" w:rsidP="00863AED">
      <w:pPr>
        <w:widowControl w:val="0"/>
        <w:jc w:val="center"/>
        <w:rPr>
          <w:rFonts w:ascii="Century" w:eastAsia="ＭＳ 明朝" w:hAnsi="Century" w:cs="Times New Roman"/>
          <w:b/>
          <w:sz w:val="36"/>
          <w:szCs w:val="36"/>
        </w:rPr>
      </w:pPr>
      <w:r w:rsidRPr="008B1ECA">
        <w:rPr>
          <w:rFonts w:ascii="Century" w:eastAsia="ＭＳ 明朝" w:hAnsi="Century" w:cs="Times New Roman" w:hint="eastAsia"/>
          <w:b/>
          <w:sz w:val="36"/>
          <w:szCs w:val="36"/>
        </w:rPr>
        <w:t>居宅訪問型児童発達支援</w:t>
      </w:r>
    </w:p>
    <w:p w:rsidR="006402B1" w:rsidRDefault="006402B1" w:rsidP="006402B1">
      <w:pPr>
        <w:widowControl w:val="0"/>
        <w:spacing w:before="240" w:line="180" w:lineRule="exact"/>
        <w:jc w:val="both"/>
        <w:rPr>
          <w:rFonts w:ascii="Century" w:eastAsia="ＭＳ 明朝" w:hAnsi="Century" w:cs="Times New Roman"/>
          <w:sz w:val="21"/>
          <w:szCs w:val="24"/>
        </w:rPr>
      </w:pPr>
      <w:bookmarkStart w:id="0" w:name="_GoBack"/>
      <w:bookmarkEnd w:id="0"/>
    </w:p>
    <w:p w:rsidR="00863AED" w:rsidRPr="00863AED" w:rsidRDefault="008B1ECA" w:rsidP="002D0707">
      <w:pPr>
        <w:widowControl w:val="0"/>
        <w:spacing w:before="240"/>
        <w:jc w:val="both"/>
        <w:rPr>
          <w:rFonts w:ascii="Century" w:eastAsia="ＭＳ 明朝" w:hAnsi="Century" w:cs="Times New Roman"/>
          <w:sz w:val="21"/>
          <w:szCs w:val="24"/>
        </w:rPr>
      </w:pPr>
      <w:r>
        <w:rPr>
          <w:rFonts w:ascii="Century" w:eastAsia="ＭＳ 明朝" w:hAnsi="Century" w:cs="Times New Roman" w:hint="eastAsia"/>
          <w:sz w:val="21"/>
          <w:szCs w:val="24"/>
        </w:rPr>
        <w:t>※</w:t>
      </w:r>
      <w:r w:rsidR="00FB2609">
        <w:rPr>
          <w:rFonts w:ascii="Century" w:eastAsia="ＭＳ 明朝" w:hAnsi="Century" w:cs="Times New Roman" w:hint="eastAsia"/>
          <w:sz w:val="21"/>
          <w:szCs w:val="24"/>
        </w:rPr>
        <w:t>該当の</w:t>
      </w:r>
      <w:r w:rsidR="003C2A1F">
        <w:rPr>
          <w:rFonts w:ascii="Century" w:eastAsia="ＭＳ 明朝" w:hAnsi="Century" w:cs="Times New Roman" w:hint="eastAsia"/>
          <w:sz w:val="21"/>
          <w:szCs w:val="24"/>
        </w:rPr>
        <w:t>事業名称を</w:t>
      </w:r>
      <w:r>
        <w:rPr>
          <w:rFonts w:ascii="Century" w:eastAsia="ＭＳ 明朝" w:hAnsi="Century" w:cs="Times New Roman" w:hint="eastAsia"/>
          <w:sz w:val="21"/>
          <w:szCs w:val="24"/>
        </w:rPr>
        <w:t>〇で囲</w:t>
      </w:r>
      <w:r w:rsidR="00FB2609">
        <w:rPr>
          <w:rFonts w:ascii="Century" w:eastAsia="ＭＳ 明朝" w:hAnsi="Century" w:cs="Times New Roman" w:hint="eastAsia"/>
          <w:sz w:val="21"/>
          <w:szCs w:val="24"/>
        </w:rPr>
        <w:t>んでください。</w:t>
      </w:r>
    </w:p>
    <w:p w:rsidR="00863AED" w:rsidRDefault="00863AED" w:rsidP="00863AED">
      <w:pPr>
        <w:widowControl w:val="0"/>
        <w:jc w:val="both"/>
        <w:rPr>
          <w:rFonts w:ascii="Century" w:eastAsia="ＭＳ 明朝" w:hAnsi="Century" w:cs="Times New Roman"/>
          <w:sz w:val="21"/>
          <w:szCs w:val="24"/>
        </w:rPr>
      </w:pPr>
    </w:p>
    <w:p w:rsidR="003C2A1F" w:rsidRDefault="003C2A1F" w:rsidP="00863AED">
      <w:pPr>
        <w:widowControl w:val="0"/>
        <w:jc w:val="both"/>
        <w:rPr>
          <w:rFonts w:ascii="Century" w:eastAsia="ＭＳ 明朝" w:hAnsi="Century" w:cs="Times New Roman"/>
          <w:sz w:val="21"/>
          <w:szCs w:val="24"/>
        </w:rPr>
      </w:pPr>
    </w:p>
    <w:tbl>
      <w:tblPr>
        <w:tblpPr w:leftFromText="142" w:rightFromText="142"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5871"/>
      </w:tblGrid>
      <w:tr w:rsidR="00FB2609" w:rsidRPr="00863AED" w:rsidTr="00FB2609">
        <w:trPr>
          <w:trHeight w:val="825"/>
        </w:trPr>
        <w:tc>
          <w:tcPr>
            <w:tcW w:w="2472" w:type="dxa"/>
            <w:tcBorders>
              <w:top w:val="single" w:sz="12" w:space="0" w:color="auto"/>
              <w:left w:val="single" w:sz="12" w:space="0" w:color="auto"/>
              <w:bottom w:val="single" w:sz="12" w:space="0" w:color="auto"/>
              <w:right w:val="single" w:sz="12" w:space="0" w:color="auto"/>
            </w:tcBorders>
            <w:vAlign w:val="center"/>
          </w:tcPr>
          <w:p w:rsidR="00FB2609" w:rsidRPr="00863AED" w:rsidRDefault="00FB2609" w:rsidP="003C2A1F">
            <w:pPr>
              <w:widowControl w:val="0"/>
              <w:jc w:val="both"/>
              <w:rPr>
                <w:rFonts w:ascii="Century" w:eastAsia="ＭＳ 明朝" w:hAnsi="Century" w:cs="Times New Roman"/>
                <w:szCs w:val="24"/>
              </w:rPr>
            </w:pPr>
            <w:r>
              <w:rPr>
                <w:rFonts w:ascii="Century" w:eastAsia="ＭＳ 明朝" w:hAnsi="Century" w:cs="Times New Roman" w:hint="eastAsia"/>
                <w:szCs w:val="24"/>
              </w:rPr>
              <w:t>点検実施年月日</w:t>
            </w:r>
          </w:p>
        </w:tc>
        <w:tc>
          <w:tcPr>
            <w:tcW w:w="5871" w:type="dxa"/>
            <w:tcBorders>
              <w:top w:val="single" w:sz="12" w:space="0" w:color="auto"/>
              <w:left w:val="single" w:sz="12" w:space="0" w:color="auto"/>
              <w:bottom w:val="single" w:sz="12" w:space="0" w:color="auto"/>
              <w:right w:val="single" w:sz="12" w:space="0" w:color="auto"/>
            </w:tcBorders>
            <w:vAlign w:val="center"/>
          </w:tcPr>
          <w:p w:rsidR="00FB2609" w:rsidRPr="00863AED" w:rsidRDefault="00FB2609" w:rsidP="00FB2609">
            <w:pPr>
              <w:widowControl w:val="0"/>
              <w:jc w:val="center"/>
              <w:rPr>
                <w:rFonts w:ascii="Century" w:eastAsia="ＭＳ 明朝" w:hAnsi="Century" w:cs="Times New Roman"/>
                <w:sz w:val="21"/>
                <w:szCs w:val="24"/>
              </w:rPr>
            </w:pPr>
            <w:r>
              <w:rPr>
                <w:rFonts w:ascii="Century" w:eastAsia="ＭＳ 明朝" w:hAnsi="Century" w:cs="Times New Roman" w:hint="eastAsia"/>
                <w:sz w:val="21"/>
                <w:szCs w:val="24"/>
              </w:rPr>
              <w:t>令和　　　年　　　月　　　日</w:t>
            </w:r>
          </w:p>
        </w:tc>
      </w:tr>
      <w:tr w:rsidR="003C2A1F" w:rsidRPr="00863AED" w:rsidTr="006402B1">
        <w:trPr>
          <w:trHeight w:val="825"/>
        </w:trPr>
        <w:tc>
          <w:tcPr>
            <w:tcW w:w="2472"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3C2A1F">
            <w:pPr>
              <w:widowControl w:val="0"/>
              <w:jc w:val="both"/>
              <w:rPr>
                <w:rFonts w:ascii="Century" w:eastAsia="ＭＳ 明朝" w:hAnsi="Century" w:cs="Times New Roman"/>
                <w:szCs w:val="24"/>
              </w:rPr>
            </w:pPr>
            <w:r w:rsidRPr="00863AED">
              <w:rPr>
                <w:rFonts w:ascii="Century" w:eastAsia="ＭＳ 明朝" w:hAnsi="Century" w:cs="Times New Roman"/>
                <w:szCs w:val="24"/>
              </w:rPr>
              <w:t>事業者（法人）名</w:t>
            </w:r>
          </w:p>
        </w:tc>
        <w:tc>
          <w:tcPr>
            <w:tcW w:w="5871"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6402B1">
            <w:pPr>
              <w:widowControl w:val="0"/>
              <w:jc w:val="center"/>
              <w:rPr>
                <w:rFonts w:ascii="Century" w:eastAsia="ＭＳ 明朝" w:hAnsi="Century" w:cs="Times New Roman"/>
                <w:sz w:val="21"/>
                <w:szCs w:val="24"/>
              </w:rPr>
            </w:pPr>
          </w:p>
        </w:tc>
      </w:tr>
      <w:tr w:rsidR="003C2A1F" w:rsidRPr="00863AED" w:rsidTr="006402B1">
        <w:trPr>
          <w:trHeight w:val="810"/>
        </w:trPr>
        <w:tc>
          <w:tcPr>
            <w:tcW w:w="2472"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3C2A1F">
            <w:pPr>
              <w:widowControl w:val="0"/>
              <w:jc w:val="center"/>
              <w:rPr>
                <w:rFonts w:ascii="Century" w:eastAsia="ＭＳ 明朝" w:hAnsi="Century" w:cs="Times New Roman"/>
                <w:szCs w:val="24"/>
              </w:rPr>
            </w:pPr>
            <w:r w:rsidRPr="00863AED">
              <w:rPr>
                <w:rFonts w:ascii="Century" w:eastAsia="ＭＳ 明朝" w:hAnsi="Century" w:cs="Times New Roman"/>
                <w:szCs w:val="24"/>
              </w:rPr>
              <w:t>事業所の名称</w:t>
            </w:r>
          </w:p>
        </w:tc>
        <w:tc>
          <w:tcPr>
            <w:tcW w:w="5871"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6402B1">
            <w:pPr>
              <w:widowControl w:val="0"/>
              <w:jc w:val="center"/>
              <w:rPr>
                <w:rFonts w:ascii="Century" w:eastAsia="ＭＳ 明朝" w:hAnsi="Century" w:cs="Times New Roman"/>
                <w:sz w:val="21"/>
                <w:szCs w:val="24"/>
              </w:rPr>
            </w:pPr>
          </w:p>
        </w:tc>
      </w:tr>
      <w:tr w:rsidR="003C2A1F" w:rsidRPr="00863AED" w:rsidTr="003C2A1F">
        <w:tc>
          <w:tcPr>
            <w:tcW w:w="2472" w:type="dxa"/>
            <w:tcBorders>
              <w:top w:val="single" w:sz="12" w:space="0" w:color="auto"/>
              <w:left w:val="single" w:sz="12" w:space="0" w:color="auto"/>
              <w:bottom w:val="single" w:sz="12" w:space="0" w:color="auto"/>
              <w:right w:val="single" w:sz="12" w:space="0" w:color="auto"/>
            </w:tcBorders>
          </w:tcPr>
          <w:p w:rsidR="003C2A1F" w:rsidRPr="00863AED" w:rsidRDefault="00FA3E95" w:rsidP="003C2A1F">
            <w:pPr>
              <w:widowControl w:val="0"/>
              <w:jc w:val="center"/>
              <w:rPr>
                <w:rFonts w:ascii="Century" w:eastAsia="ＭＳ 明朝" w:hAnsi="Century" w:cs="Times New Roman"/>
                <w:szCs w:val="24"/>
              </w:rPr>
            </w:pPr>
            <w:r>
              <w:rPr>
                <w:rFonts w:ascii="Century" w:eastAsia="ＭＳ 明朝" w:hAnsi="Century" w:cs="Times New Roman" w:hint="eastAsia"/>
                <w:szCs w:val="24"/>
              </w:rPr>
              <w:t>指定</w:t>
            </w:r>
            <w:r w:rsidR="003C2A1F" w:rsidRPr="00863AED">
              <w:rPr>
                <w:rFonts w:ascii="Century" w:eastAsia="ＭＳ 明朝" w:hAnsi="Century" w:cs="Times New Roman"/>
                <w:szCs w:val="24"/>
              </w:rPr>
              <w:t>事業所番号</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3C2A1F">
            <w:pPr>
              <w:widowControl w:val="0"/>
              <w:jc w:val="both"/>
              <w:rPr>
                <w:rFonts w:ascii="Century" w:eastAsia="ＭＳ 明朝" w:hAnsi="Century" w:cs="Times New Roman"/>
                <w:sz w:val="21"/>
                <w:szCs w:val="24"/>
              </w:rPr>
            </w:pPr>
          </w:p>
        </w:tc>
      </w:tr>
      <w:tr w:rsidR="003C2A1F" w:rsidRPr="00863AED" w:rsidTr="006402B1">
        <w:tc>
          <w:tcPr>
            <w:tcW w:w="2472" w:type="dxa"/>
            <w:tcBorders>
              <w:top w:val="single" w:sz="12" w:space="0" w:color="auto"/>
              <w:left w:val="single" w:sz="12" w:space="0" w:color="auto"/>
              <w:bottom w:val="single" w:sz="12" w:space="0" w:color="auto"/>
              <w:right w:val="single" w:sz="12" w:space="0" w:color="auto"/>
            </w:tcBorders>
          </w:tcPr>
          <w:p w:rsidR="003C2A1F" w:rsidRPr="003C2A1F" w:rsidRDefault="003C2A1F" w:rsidP="003C2A1F">
            <w:pPr>
              <w:widowControl w:val="0"/>
              <w:jc w:val="center"/>
              <w:rPr>
                <w:rFonts w:ascii="Century" w:eastAsia="ＭＳ 明朝" w:hAnsi="Century" w:cs="Times New Roman"/>
                <w:kern w:val="0"/>
                <w:szCs w:val="24"/>
              </w:rPr>
            </w:pPr>
            <w:r w:rsidRPr="003C2A1F">
              <w:rPr>
                <w:rFonts w:ascii="Century" w:eastAsia="ＭＳ 明朝" w:hAnsi="Century" w:cs="Times New Roman"/>
                <w:spacing w:val="273"/>
                <w:kern w:val="0"/>
                <w:szCs w:val="24"/>
                <w:fitText w:val="1812" w:id="-1421693952"/>
              </w:rPr>
              <w:t>管理</w:t>
            </w:r>
            <w:r w:rsidRPr="003C2A1F">
              <w:rPr>
                <w:rFonts w:ascii="Century" w:eastAsia="ＭＳ 明朝" w:hAnsi="Century" w:cs="Times New Roman"/>
                <w:kern w:val="0"/>
                <w:szCs w:val="24"/>
                <w:fitText w:val="1812" w:id="-1421693952"/>
              </w:rPr>
              <w:t>者</w:t>
            </w:r>
          </w:p>
          <w:p w:rsidR="003C2A1F" w:rsidRPr="00863AED" w:rsidRDefault="004479BE" w:rsidP="004479BE">
            <w:pPr>
              <w:widowControl w:val="0"/>
              <w:jc w:val="center"/>
              <w:rPr>
                <w:rFonts w:ascii="Century" w:eastAsia="ＭＳ 明朝" w:hAnsi="Century" w:cs="Times New Roman"/>
                <w:szCs w:val="24"/>
              </w:rPr>
            </w:pPr>
            <w:r>
              <w:rPr>
                <w:rFonts w:ascii="Century" w:eastAsia="ＭＳ 明朝" w:hAnsi="Century" w:cs="Times New Roman"/>
                <w:szCs w:val="24"/>
              </w:rPr>
              <w:t>(</w:t>
            </w:r>
            <w:r w:rsidR="003C2A1F">
              <w:rPr>
                <w:rFonts w:ascii="Century" w:eastAsia="ＭＳ 明朝" w:hAnsi="Century" w:cs="Times New Roman" w:hint="eastAsia"/>
                <w:szCs w:val="24"/>
              </w:rPr>
              <w:t>役職</w:t>
            </w:r>
            <w:r>
              <w:rPr>
                <w:rFonts w:ascii="Century" w:eastAsia="ＭＳ 明朝" w:hAnsi="Century" w:cs="Times New Roman" w:hint="eastAsia"/>
                <w:szCs w:val="24"/>
              </w:rPr>
              <w:t>名</w:t>
            </w:r>
            <w:r w:rsidR="003C2A1F">
              <w:rPr>
                <w:rFonts w:ascii="Century" w:eastAsia="ＭＳ 明朝" w:hAnsi="Century" w:cs="Times New Roman" w:hint="eastAsia"/>
                <w:szCs w:val="24"/>
              </w:rPr>
              <w:t>・</w:t>
            </w:r>
            <w:r>
              <w:rPr>
                <w:rFonts w:ascii="Century" w:eastAsia="ＭＳ 明朝" w:hAnsi="Century" w:cs="Times New Roman" w:hint="eastAsia"/>
                <w:szCs w:val="24"/>
              </w:rPr>
              <w:t>氏名</w:t>
            </w:r>
            <w:r>
              <w:rPr>
                <w:rFonts w:ascii="Century" w:eastAsia="ＭＳ 明朝" w:hAnsi="Century" w:cs="Times New Roman" w:hint="eastAsia"/>
                <w:szCs w:val="24"/>
              </w:rPr>
              <w:t>)</w:t>
            </w:r>
          </w:p>
        </w:tc>
        <w:tc>
          <w:tcPr>
            <w:tcW w:w="5871"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6402B1">
            <w:pPr>
              <w:widowControl w:val="0"/>
              <w:jc w:val="center"/>
              <w:rPr>
                <w:rFonts w:ascii="Century" w:eastAsia="ＭＳ 明朝" w:hAnsi="Century" w:cs="Times New Roman"/>
                <w:sz w:val="21"/>
                <w:szCs w:val="24"/>
              </w:rPr>
            </w:pPr>
          </w:p>
        </w:tc>
      </w:tr>
      <w:tr w:rsidR="003C2A1F" w:rsidRPr="00863AED" w:rsidTr="006402B1">
        <w:trPr>
          <w:trHeight w:val="800"/>
        </w:trPr>
        <w:tc>
          <w:tcPr>
            <w:tcW w:w="2472" w:type="dxa"/>
            <w:tcBorders>
              <w:top w:val="single" w:sz="12" w:space="0" w:color="auto"/>
              <w:left w:val="single" w:sz="12" w:space="0" w:color="auto"/>
              <w:bottom w:val="single" w:sz="4" w:space="0" w:color="auto"/>
              <w:right w:val="single" w:sz="12" w:space="0" w:color="auto"/>
            </w:tcBorders>
          </w:tcPr>
          <w:p w:rsidR="003C2A1F" w:rsidRDefault="003C2A1F" w:rsidP="003C2A1F">
            <w:pPr>
              <w:widowControl w:val="0"/>
              <w:jc w:val="center"/>
              <w:rPr>
                <w:rFonts w:ascii="Century" w:eastAsia="ＭＳ 明朝" w:hAnsi="Century" w:cs="Times New Roman"/>
                <w:szCs w:val="24"/>
              </w:rPr>
            </w:pPr>
            <w:r w:rsidRPr="003C2A1F">
              <w:rPr>
                <w:rFonts w:ascii="Century" w:eastAsia="ＭＳ 明朝" w:hAnsi="Century" w:cs="Times New Roman"/>
                <w:spacing w:val="77"/>
                <w:kern w:val="0"/>
                <w:szCs w:val="24"/>
                <w:fitText w:val="1812" w:id="-1421693951"/>
              </w:rPr>
              <w:t>資料作成</w:t>
            </w:r>
            <w:r w:rsidRPr="003C2A1F">
              <w:rPr>
                <w:rFonts w:ascii="Century" w:eastAsia="ＭＳ 明朝" w:hAnsi="Century" w:cs="Times New Roman"/>
                <w:spacing w:val="-2"/>
                <w:kern w:val="0"/>
                <w:szCs w:val="24"/>
                <w:fitText w:val="1812" w:id="-1421693951"/>
              </w:rPr>
              <w:t>者</w:t>
            </w:r>
          </w:p>
          <w:p w:rsidR="003C2A1F" w:rsidRPr="00863AED" w:rsidRDefault="003C2A1F" w:rsidP="003C2A1F">
            <w:pPr>
              <w:widowControl w:val="0"/>
              <w:jc w:val="center"/>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szCs w:val="24"/>
              </w:rPr>
              <w:t>職</w:t>
            </w:r>
            <w:r w:rsidR="004479BE">
              <w:rPr>
                <w:rFonts w:ascii="Century" w:eastAsia="ＭＳ 明朝" w:hAnsi="Century" w:cs="Times New Roman" w:hint="eastAsia"/>
                <w:szCs w:val="24"/>
              </w:rPr>
              <w:t>名</w:t>
            </w:r>
            <w:r>
              <w:rPr>
                <w:rFonts w:ascii="Century" w:eastAsia="ＭＳ 明朝" w:hAnsi="Century" w:cs="Times New Roman" w:hint="eastAsia"/>
                <w:szCs w:val="24"/>
              </w:rPr>
              <w:t>・</w:t>
            </w:r>
            <w:r w:rsidRPr="00863AED">
              <w:rPr>
                <w:rFonts w:ascii="Century" w:eastAsia="ＭＳ 明朝" w:hAnsi="Century" w:cs="Times New Roman"/>
                <w:szCs w:val="24"/>
              </w:rPr>
              <w:t>氏名</w:t>
            </w:r>
            <w:r>
              <w:rPr>
                <w:rFonts w:ascii="Century" w:eastAsia="ＭＳ 明朝" w:hAnsi="Century" w:cs="Times New Roman" w:hint="eastAsia"/>
                <w:szCs w:val="24"/>
              </w:rPr>
              <w:t>）</w:t>
            </w:r>
          </w:p>
        </w:tc>
        <w:tc>
          <w:tcPr>
            <w:tcW w:w="5871" w:type="dxa"/>
            <w:tcBorders>
              <w:top w:val="single" w:sz="12" w:space="0" w:color="auto"/>
              <w:left w:val="single" w:sz="12" w:space="0" w:color="auto"/>
              <w:bottom w:val="single" w:sz="4" w:space="0" w:color="auto"/>
              <w:right w:val="single" w:sz="12" w:space="0" w:color="auto"/>
            </w:tcBorders>
            <w:vAlign w:val="center"/>
          </w:tcPr>
          <w:p w:rsidR="003C2A1F" w:rsidRDefault="003C2A1F" w:rsidP="006402B1">
            <w:pPr>
              <w:widowControl w:val="0"/>
              <w:jc w:val="center"/>
              <w:rPr>
                <w:rFonts w:ascii="Century" w:eastAsia="ＭＳ 明朝" w:hAnsi="Century" w:cs="Times New Roman"/>
                <w:sz w:val="21"/>
                <w:szCs w:val="24"/>
              </w:rPr>
            </w:pPr>
          </w:p>
          <w:p w:rsidR="003C2A1F" w:rsidRPr="00863AED" w:rsidRDefault="003C2A1F" w:rsidP="006402B1">
            <w:pPr>
              <w:widowControl w:val="0"/>
              <w:jc w:val="center"/>
              <w:rPr>
                <w:rFonts w:ascii="Century" w:eastAsia="ＭＳ 明朝" w:hAnsi="Century" w:cs="Times New Roman"/>
                <w:sz w:val="21"/>
                <w:szCs w:val="24"/>
              </w:rPr>
            </w:pPr>
          </w:p>
        </w:tc>
      </w:tr>
      <w:tr w:rsidR="003C2A1F" w:rsidRPr="00863AED" w:rsidTr="003C2A1F">
        <w:trPr>
          <w:trHeight w:val="430"/>
        </w:trPr>
        <w:tc>
          <w:tcPr>
            <w:tcW w:w="2472" w:type="dxa"/>
            <w:tcBorders>
              <w:top w:val="single" w:sz="4" w:space="0" w:color="auto"/>
              <w:left w:val="single" w:sz="12" w:space="0" w:color="auto"/>
              <w:bottom w:val="single" w:sz="12" w:space="0" w:color="auto"/>
              <w:right w:val="single" w:sz="12" w:space="0" w:color="auto"/>
            </w:tcBorders>
          </w:tcPr>
          <w:p w:rsidR="003C2A1F" w:rsidRPr="002D0707" w:rsidRDefault="003C2A1F" w:rsidP="003C2A1F">
            <w:pPr>
              <w:widowControl w:val="0"/>
              <w:jc w:val="center"/>
              <w:rPr>
                <w:rFonts w:ascii="Century" w:eastAsia="ＭＳ 明朝" w:hAnsi="Century" w:cs="Times New Roman"/>
                <w:kern w:val="0"/>
                <w:szCs w:val="24"/>
              </w:rPr>
            </w:pPr>
            <w:r>
              <w:rPr>
                <w:rFonts w:ascii="Century" w:eastAsia="ＭＳ 明朝" w:hAnsi="Century" w:cs="Times New Roman" w:hint="eastAsia"/>
                <w:szCs w:val="24"/>
              </w:rPr>
              <w:t>（ﾒｰﾙｱﾄﾞﾚｽ）</w:t>
            </w:r>
          </w:p>
        </w:tc>
        <w:tc>
          <w:tcPr>
            <w:tcW w:w="5871" w:type="dxa"/>
            <w:tcBorders>
              <w:top w:val="single" w:sz="4" w:space="0" w:color="auto"/>
              <w:left w:val="single" w:sz="12" w:space="0" w:color="auto"/>
              <w:bottom w:val="single" w:sz="12" w:space="0" w:color="auto"/>
              <w:right w:val="single" w:sz="12" w:space="0" w:color="auto"/>
            </w:tcBorders>
          </w:tcPr>
          <w:p w:rsidR="003C2A1F" w:rsidRDefault="003C2A1F" w:rsidP="003C2A1F">
            <w:pPr>
              <w:widowControl w:val="0"/>
              <w:jc w:val="both"/>
              <w:rPr>
                <w:rFonts w:ascii="Century" w:eastAsia="ＭＳ 明朝" w:hAnsi="Century" w:cs="Times New Roman"/>
                <w:sz w:val="21"/>
                <w:szCs w:val="24"/>
              </w:rPr>
            </w:pPr>
          </w:p>
        </w:tc>
      </w:tr>
    </w:tbl>
    <w:p w:rsidR="003C2A1F" w:rsidRDefault="003C2A1F" w:rsidP="00863AED">
      <w:pPr>
        <w:widowControl w:val="0"/>
        <w:jc w:val="both"/>
        <w:rPr>
          <w:rFonts w:ascii="Century" w:eastAsia="ＭＳ 明朝" w:hAnsi="Century" w:cs="Times New Roman"/>
          <w:sz w:val="21"/>
          <w:szCs w:val="24"/>
        </w:rPr>
      </w:pPr>
    </w:p>
    <w:p w:rsidR="00FB2609" w:rsidRDefault="00FB2609">
      <w:pPr>
        <w:rPr>
          <w:rFonts w:ascii="Century" w:eastAsia="ＭＳ 明朝" w:hAnsi="Century" w:cs="Times New Roman"/>
          <w:sz w:val="21"/>
          <w:szCs w:val="24"/>
        </w:rPr>
      </w:pPr>
      <w:r>
        <w:rPr>
          <w:rFonts w:ascii="Century" w:eastAsia="ＭＳ 明朝" w:hAnsi="Century" w:cs="Times New Roman"/>
          <w:sz w:val="21"/>
          <w:szCs w:val="24"/>
        </w:rPr>
        <w:br w:type="page"/>
      </w:r>
    </w:p>
    <w:p w:rsidR="00863AED" w:rsidRPr="00863AED" w:rsidRDefault="00863AED" w:rsidP="00863AED">
      <w:pPr>
        <w:widowControl w:val="0"/>
        <w:snapToGrid w:val="0"/>
        <w:spacing w:line="360" w:lineRule="atLeast"/>
        <w:jc w:val="center"/>
        <w:rPr>
          <w:rFonts w:ascii="ＭＳ 明朝" w:eastAsia="ＭＳ 明朝" w:hAnsi="ＭＳ 明朝" w:cs="Times New Roman"/>
          <w:color w:val="000000"/>
          <w:sz w:val="28"/>
          <w:szCs w:val="24"/>
        </w:rPr>
      </w:pPr>
      <w:r w:rsidRPr="00FB2609">
        <w:rPr>
          <w:rFonts w:ascii="ＭＳ 明朝" w:eastAsia="ＭＳ 明朝" w:hAnsi="ＭＳ 明朝" w:cs="Times New Roman"/>
          <w:color w:val="000000"/>
          <w:kern w:val="0"/>
          <w:sz w:val="28"/>
          <w:szCs w:val="24"/>
        </w:rPr>
        <w:lastRenderedPageBreak/>
        <w:t>児童福祉法に基づく指定通所支援</w:t>
      </w:r>
      <w:r w:rsidR="00FB2609">
        <w:rPr>
          <w:rFonts w:ascii="ＭＳ 明朝" w:eastAsia="ＭＳ 明朝" w:hAnsi="ＭＳ 明朝" w:cs="Times New Roman" w:hint="eastAsia"/>
          <w:color w:val="000000"/>
          <w:kern w:val="0"/>
          <w:sz w:val="28"/>
          <w:szCs w:val="24"/>
        </w:rPr>
        <w:t>事業所</w:t>
      </w:r>
      <w:r w:rsidRPr="00FB2609">
        <w:rPr>
          <w:rFonts w:ascii="ＭＳ 明朝" w:eastAsia="ＭＳ 明朝" w:hAnsi="ＭＳ 明朝" w:cs="Times New Roman"/>
          <w:color w:val="000000"/>
          <w:kern w:val="0"/>
          <w:sz w:val="28"/>
          <w:szCs w:val="24"/>
        </w:rPr>
        <w:t>の</w:t>
      </w:r>
    </w:p>
    <w:p w:rsidR="00863AED" w:rsidRPr="00863AED" w:rsidRDefault="00FB2609" w:rsidP="00863AED">
      <w:pPr>
        <w:widowControl w:val="0"/>
        <w:snapToGrid w:val="0"/>
        <w:spacing w:line="360" w:lineRule="atLeast"/>
        <w:jc w:val="center"/>
        <w:rPr>
          <w:rFonts w:ascii="ＭＳ 明朝" w:eastAsia="ＭＳ 明朝" w:hAnsi="ＭＳ 明朝" w:cs="Times New Roman"/>
          <w:color w:val="000000"/>
          <w:sz w:val="28"/>
          <w:szCs w:val="24"/>
        </w:rPr>
      </w:pPr>
      <w:r>
        <w:rPr>
          <w:rFonts w:ascii="ＭＳ 明朝" w:eastAsia="ＭＳ 明朝" w:hAnsi="ＭＳ 明朝" w:cs="Times New Roman" w:hint="eastAsia"/>
          <w:color w:val="000000"/>
          <w:sz w:val="28"/>
          <w:szCs w:val="24"/>
        </w:rPr>
        <w:t>自主点検表</w:t>
      </w:r>
      <w:r w:rsidR="00863AED" w:rsidRPr="00863AED">
        <w:rPr>
          <w:rFonts w:ascii="ＭＳ 明朝" w:eastAsia="ＭＳ 明朝" w:hAnsi="ＭＳ 明朝" w:cs="Times New Roman"/>
          <w:color w:val="000000"/>
          <w:sz w:val="28"/>
          <w:szCs w:val="24"/>
        </w:rPr>
        <w:t>における表記等について</w:t>
      </w:r>
    </w:p>
    <w:p w:rsidR="00863AED" w:rsidRPr="00863AED" w:rsidRDefault="00863AED" w:rsidP="00863AED">
      <w:pPr>
        <w:widowControl w:val="0"/>
        <w:snapToGrid w:val="0"/>
        <w:spacing w:line="360" w:lineRule="atLeast"/>
        <w:jc w:val="both"/>
        <w:rPr>
          <w:rFonts w:ascii="ＭＳ 明朝" w:eastAsia="ＭＳ 明朝" w:hAnsi="ＭＳ 明朝" w:cs="Times New Roman"/>
          <w:color w:val="000000"/>
          <w:szCs w:val="24"/>
        </w:rPr>
      </w:pPr>
      <w:r w:rsidRPr="00863AED">
        <w:rPr>
          <w:rFonts w:ascii="ＭＳ 明朝" w:eastAsia="ＭＳ 明朝" w:hAnsi="ＭＳ 明朝" w:cs="Times New Roman"/>
          <w:color w:val="000000"/>
          <w:szCs w:val="24"/>
        </w:rPr>
        <w:t xml:space="preserve">　</w:t>
      </w:r>
    </w:p>
    <w:p w:rsidR="00863AED" w:rsidRPr="005B2DA6" w:rsidRDefault="00863AED" w:rsidP="00863AED">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１　省略表記</w:t>
      </w:r>
    </w:p>
    <w:p w:rsidR="00863AED" w:rsidRPr="005B2DA6" w:rsidRDefault="00863AED" w:rsidP="00863AED">
      <w:pPr>
        <w:widowControl w:val="0"/>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「法」</w:t>
      </w:r>
      <w:r w:rsidR="00210105" w:rsidRPr="005B2DA6">
        <w:rPr>
          <w:rFonts w:ascii="ＭＳ 明朝" w:eastAsia="ＭＳ 明朝" w:hAnsi="ＭＳ 明朝" w:cs="Times New Roman" w:hint="eastAsia"/>
          <w:sz w:val="18"/>
          <w:szCs w:val="18"/>
        </w:rPr>
        <w:t xml:space="preserve"> </w:t>
      </w:r>
      <w:r w:rsidR="00655CCF"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児童福祉法（昭和22年法律第164号）</w:t>
      </w:r>
    </w:p>
    <w:p w:rsidR="00863AED" w:rsidRPr="005B2DA6" w:rsidRDefault="00863AED" w:rsidP="00863AED">
      <w:pPr>
        <w:widowControl w:val="0"/>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「施行規則」</w:t>
      </w:r>
      <w:r w:rsidR="00655CCF"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児童福祉法施行規則（昭和23年厚生省令第11号）</w:t>
      </w:r>
    </w:p>
    <w:p w:rsidR="002D0707" w:rsidRDefault="002D0707" w:rsidP="00655CCF">
      <w:pPr>
        <w:widowControl w:val="0"/>
        <w:ind w:left="2181" w:hangingChars="900" w:hanging="2181"/>
        <w:jc w:val="both"/>
        <w:rPr>
          <w:rFonts w:ascii="ＭＳ 明朝" w:eastAsia="ＭＳ 明朝" w:hAnsi="ＭＳ 明朝" w:cs="Times New Roman"/>
          <w:sz w:val="18"/>
          <w:szCs w:val="18"/>
        </w:rPr>
      </w:pPr>
    </w:p>
    <w:p w:rsidR="00032781" w:rsidRPr="005B2DA6" w:rsidRDefault="00863AED" w:rsidP="00655CCF">
      <w:pPr>
        <w:widowControl w:val="0"/>
        <w:ind w:left="2181" w:hangingChars="900" w:hanging="2181"/>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Century" w:eastAsia="ＭＳ 明朝" w:hAnsi="Century" w:cs="Times New Roman"/>
          <w:sz w:val="18"/>
          <w:szCs w:val="18"/>
        </w:rPr>
        <w:t>「</w:t>
      </w:r>
      <w:r w:rsidR="00032781" w:rsidRPr="005B2DA6">
        <w:rPr>
          <w:rFonts w:ascii="Century" w:eastAsia="ＭＳ 明朝" w:hAnsi="Century" w:cs="Times New Roman" w:hint="eastAsia"/>
          <w:sz w:val="18"/>
          <w:szCs w:val="18"/>
        </w:rPr>
        <w:t>厚令</w:t>
      </w:r>
      <w:r w:rsidRPr="005B2DA6">
        <w:rPr>
          <w:rFonts w:ascii="Century" w:eastAsia="ＭＳ 明朝" w:hAnsi="Century" w:cs="Times New Roman"/>
          <w:sz w:val="18"/>
          <w:szCs w:val="18"/>
        </w:rPr>
        <w:t>」</w:t>
      </w:r>
      <w:r w:rsidR="00655CCF" w:rsidRPr="005B2DA6">
        <w:rPr>
          <w:rFonts w:ascii="Century" w:eastAsia="ＭＳ 明朝" w:hAnsi="Century" w:cs="Times New Roman" w:hint="eastAsia"/>
          <w:sz w:val="18"/>
          <w:szCs w:val="18"/>
        </w:rPr>
        <w:t>：</w:t>
      </w:r>
      <w:r w:rsidR="00056BD3" w:rsidRPr="005B2DA6">
        <w:rPr>
          <w:rFonts w:ascii="Century" w:eastAsia="ＭＳ 明朝" w:hAnsi="Century" w:cs="Times New Roman" w:hint="eastAsia"/>
          <w:sz w:val="18"/>
          <w:szCs w:val="18"/>
        </w:rPr>
        <w:t>厚生労働省令</w:t>
      </w:r>
    </w:p>
    <w:p w:rsidR="00DE7D36" w:rsidRPr="005B2DA6" w:rsidRDefault="00056BD3" w:rsidP="00210105">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令1</w:t>
      </w:r>
      <w:r w:rsidRPr="005B2DA6">
        <w:rPr>
          <w:rFonts w:ascii="ＭＳ 明朝" w:eastAsia="ＭＳ 明朝" w:hAnsi="ＭＳ 明朝" w:cs="Times New Roman"/>
          <w:sz w:val="18"/>
          <w:szCs w:val="18"/>
        </w:rPr>
        <w:t>5</w:t>
      </w:r>
      <w:r w:rsidRPr="005B2DA6">
        <w:rPr>
          <w:rFonts w:ascii="ＭＳ 明朝" w:eastAsia="ＭＳ 明朝" w:hAnsi="ＭＳ 明朝" w:cs="Times New Roman" w:hint="eastAsia"/>
          <w:sz w:val="18"/>
          <w:szCs w:val="18"/>
        </w:rPr>
        <w:t>」：</w:t>
      </w:r>
    </w:p>
    <w:p w:rsidR="005B2DA6" w:rsidRDefault="00056BD3"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Pr="005B2DA6">
        <w:rPr>
          <w:rFonts w:ascii="ＭＳ 明朝" w:eastAsia="ＭＳ 明朝" w:hAnsi="ＭＳ 明朝" w:cs="Times New Roman" w:hint="eastAsia"/>
          <w:sz w:val="18"/>
          <w:szCs w:val="18"/>
        </w:rPr>
        <w:t>通所支援の事業等の人員、設備及び運営に関</w:t>
      </w:r>
    </w:p>
    <w:p w:rsidR="00056BD3" w:rsidRPr="005B2DA6" w:rsidRDefault="00056BD3"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sz w:val="18"/>
          <w:szCs w:val="18"/>
        </w:rPr>
        <w:t>する基準</w:t>
      </w:r>
      <w:r w:rsidR="00210105" w:rsidRPr="005B2DA6">
        <w:rPr>
          <w:rFonts w:ascii="ＭＳ 明朝" w:eastAsia="ＭＳ 明朝" w:hAnsi="ＭＳ 明朝" w:cs="Times New Roman" w:hint="eastAsia"/>
          <w:sz w:val="18"/>
          <w:szCs w:val="18"/>
        </w:rPr>
        <w:t>（</w:t>
      </w:r>
      <w:r w:rsidR="00210105" w:rsidRPr="005B2DA6">
        <w:rPr>
          <w:rFonts w:ascii="ＭＳ 明朝" w:eastAsia="ＭＳ 明朝" w:hAnsi="ＭＳ 明朝" w:cs="Times New Roman" w:hint="eastAsia"/>
          <w:color w:val="000000"/>
          <w:sz w:val="18"/>
          <w:szCs w:val="18"/>
        </w:rPr>
        <w:t>平成2</w:t>
      </w:r>
      <w:r w:rsidR="00210105" w:rsidRPr="005B2DA6">
        <w:rPr>
          <w:rFonts w:ascii="ＭＳ 明朝" w:eastAsia="ＭＳ 明朝" w:hAnsi="ＭＳ 明朝" w:cs="Times New Roman"/>
          <w:color w:val="000000"/>
          <w:sz w:val="18"/>
          <w:szCs w:val="18"/>
        </w:rPr>
        <w:t>4</w:t>
      </w:r>
      <w:r w:rsidR="00210105" w:rsidRPr="005B2DA6">
        <w:rPr>
          <w:rFonts w:ascii="ＭＳ 明朝" w:eastAsia="ＭＳ 明朝" w:hAnsi="ＭＳ 明朝" w:cs="Times New Roman" w:hint="eastAsia"/>
          <w:color w:val="000000"/>
          <w:sz w:val="18"/>
          <w:szCs w:val="18"/>
        </w:rPr>
        <w:t>年</w:t>
      </w:r>
      <w:r w:rsidR="00D4350F" w:rsidRPr="005B2DA6">
        <w:rPr>
          <w:rFonts w:ascii="ＭＳ 明朝" w:eastAsia="ＭＳ 明朝" w:hAnsi="ＭＳ 明朝" w:cs="Times New Roman" w:hint="eastAsia"/>
          <w:color w:val="000000"/>
          <w:sz w:val="18"/>
          <w:szCs w:val="18"/>
        </w:rPr>
        <w:t>2月3日</w:t>
      </w:r>
      <w:r w:rsidR="00210105" w:rsidRPr="005B2DA6">
        <w:rPr>
          <w:rFonts w:ascii="ＭＳ 明朝" w:eastAsia="ＭＳ 明朝" w:hAnsi="ＭＳ 明朝" w:cs="Times New Roman" w:hint="eastAsia"/>
          <w:color w:val="000000"/>
          <w:sz w:val="18"/>
          <w:szCs w:val="18"/>
        </w:rPr>
        <w:t>厚生労働省令第1</w:t>
      </w:r>
      <w:r w:rsidR="00210105" w:rsidRPr="005B2DA6">
        <w:rPr>
          <w:rFonts w:ascii="ＭＳ 明朝" w:eastAsia="ＭＳ 明朝" w:hAnsi="ＭＳ 明朝" w:cs="Times New Roman"/>
          <w:color w:val="000000"/>
          <w:sz w:val="18"/>
          <w:szCs w:val="18"/>
        </w:rPr>
        <w:t>5</w:t>
      </w:r>
      <w:r w:rsidR="00210105" w:rsidRPr="005B2DA6">
        <w:rPr>
          <w:rFonts w:ascii="ＭＳ 明朝" w:eastAsia="ＭＳ 明朝" w:hAnsi="ＭＳ 明朝" w:cs="Times New Roman" w:hint="eastAsia"/>
          <w:color w:val="000000"/>
          <w:sz w:val="18"/>
          <w:szCs w:val="18"/>
        </w:rPr>
        <w:t>号）</w:t>
      </w:r>
    </w:p>
    <w:p w:rsidR="00A52909" w:rsidRPr="005B2DA6" w:rsidRDefault="00A52909" w:rsidP="00A52909">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平1</w:t>
      </w:r>
      <w:r w:rsidRPr="005B2DA6">
        <w:rPr>
          <w:rFonts w:ascii="ＭＳ 明朝" w:eastAsia="ＭＳ 明朝" w:hAnsi="ＭＳ 明朝" w:cs="Times New Roman"/>
          <w:color w:val="000000"/>
          <w:sz w:val="18"/>
          <w:szCs w:val="18"/>
        </w:rPr>
        <w:t>8</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令3</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w:t>
      </w:r>
    </w:p>
    <w:p w:rsidR="005B2DA6" w:rsidRDefault="00A52909"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指定</w:t>
      </w:r>
      <w:r w:rsidRPr="005B2DA6">
        <w:rPr>
          <w:rFonts w:ascii="ＭＳ 明朝" w:eastAsia="ＭＳ 明朝" w:hAnsi="ＭＳ 明朝" w:cs="Times New Roman" w:hint="eastAsia"/>
          <w:sz w:val="18"/>
          <w:szCs w:val="18"/>
        </w:rPr>
        <w:t>地域密着型サービスの事業の人員、設備及び運営に関する基準（</w:t>
      </w:r>
      <w:r w:rsidRPr="005B2DA6">
        <w:rPr>
          <w:rFonts w:ascii="ＭＳ 明朝" w:eastAsia="ＭＳ 明朝" w:hAnsi="ＭＳ 明朝" w:cs="Times New Roman" w:hint="eastAsia"/>
          <w:color w:val="000000"/>
          <w:sz w:val="18"/>
          <w:szCs w:val="18"/>
        </w:rPr>
        <w:t>平</w:t>
      </w:r>
    </w:p>
    <w:p w:rsidR="00A52909" w:rsidRPr="005B2DA6" w:rsidRDefault="00A52909"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成18年2月3日厚生労働省令第1</w:t>
      </w:r>
      <w:r w:rsidRPr="005B2DA6">
        <w:rPr>
          <w:rFonts w:ascii="ＭＳ 明朝" w:eastAsia="ＭＳ 明朝" w:hAnsi="ＭＳ 明朝" w:cs="Times New Roman"/>
          <w:color w:val="000000"/>
          <w:sz w:val="18"/>
          <w:szCs w:val="18"/>
        </w:rPr>
        <w:t>5</w:t>
      </w:r>
      <w:r w:rsidRPr="005B2DA6">
        <w:rPr>
          <w:rFonts w:ascii="ＭＳ 明朝" w:eastAsia="ＭＳ 明朝" w:hAnsi="ＭＳ 明朝" w:cs="Times New Roman" w:hint="eastAsia"/>
          <w:color w:val="000000"/>
          <w:sz w:val="18"/>
          <w:szCs w:val="18"/>
        </w:rPr>
        <w:t>号）</w:t>
      </w:r>
    </w:p>
    <w:p w:rsidR="006C69FE" w:rsidRPr="005B2DA6" w:rsidRDefault="006C69FE" w:rsidP="006C69FE">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平1</w:t>
      </w:r>
      <w:r w:rsidRPr="005B2DA6">
        <w:rPr>
          <w:rFonts w:ascii="ＭＳ 明朝" w:eastAsia="ＭＳ 明朝" w:hAnsi="ＭＳ 明朝" w:cs="Times New Roman"/>
          <w:color w:val="000000"/>
          <w:sz w:val="18"/>
          <w:szCs w:val="18"/>
        </w:rPr>
        <w:t>8</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令3</w:t>
      </w:r>
      <w:r w:rsidRPr="005B2DA6">
        <w:rPr>
          <w:rFonts w:ascii="ＭＳ 明朝" w:eastAsia="ＭＳ 明朝" w:hAnsi="ＭＳ 明朝" w:cs="Times New Roman"/>
          <w:sz w:val="18"/>
          <w:szCs w:val="18"/>
        </w:rPr>
        <w:t>6</w:t>
      </w:r>
      <w:r w:rsidRPr="005B2DA6">
        <w:rPr>
          <w:rFonts w:ascii="ＭＳ 明朝" w:eastAsia="ＭＳ 明朝" w:hAnsi="ＭＳ 明朝" w:cs="Times New Roman" w:hint="eastAsia"/>
          <w:sz w:val="18"/>
          <w:szCs w:val="18"/>
        </w:rPr>
        <w:t>」：</w:t>
      </w:r>
    </w:p>
    <w:p w:rsidR="005B2DA6" w:rsidRDefault="006C69FE"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指定地域密着型介護予防サービスの事業の人員、設備及び運営並びに</w:t>
      </w:r>
    </w:p>
    <w:p w:rsidR="005B2DA6" w:rsidRDefault="006C69FE"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指定地域密着型介護予防サービスに係る介護予防のた</w:t>
      </w:r>
      <w:r w:rsidR="004C73DF" w:rsidRPr="005B2DA6">
        <w:rPr>
          <w:rFonts w:ascii="ＭＳ 明朝" w:eastAsia="ＭＳ 明朝" w:hAnsi="ＭＳ 明朝" w:cs="Times New Roman" w:hint="eastAsia"/>
          <w:sz w:val="18"/>
          <w:szCs w:val="18"/>
        </w:rPr>
        <w:t>めの効果的な</w:t>
      </w:r>
    </w:p>
    <w:p w:rsidR="006C69FE" w:rsidRPr="005B2DA6" w:rsidRDefault="004C73DF"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sz w:val="18"/>
          <w:szCs w:val="18"/>
        </w:rPr>
        <w:t>支援の方法に関する基準</w:t>
      </w:r>
      <w:r w:rsidR="006C69FE" w:rsidRPr="005B2DA6">
        <w:rPr>
          <w:rFonts w:ascii="ＭＳ 明朝" w:eastAsia="ＭＳ 明朝" w:hAnsi="ＭＳ 明朝" w:cs="Times New Roman" w:hint="eastAsia"/>
          <w:sz w:val="18"/>
          <w:szCs w:val="18"/>
        </w:rPr>
        <w:t>（</w:t>
      </w:r>
      <w:r w:rsidR="006C69FE" w:rsidRPr="005B2DA6">
        <w:rPr>
          <w:rFonts w:ascii="ＭＳ 明朝" w:eastAsia="ＭＳ 明朝" w:hAnsi="ＭＳ 明朝" w:cs="Times New Roman" w:hint="eastAsia"/>
          <w:color w:val="000000"/>
          <w:sz w:val="18"/>
          <w:szCs w:val="18"/>
        </w:rPr>
        <w:t>平成</w:t>
      </w:r>
      <w:r w:rsidRPr="005B2DA6">
        <w:rPr>
          <w:rFonts w:ascii="ＭＳ 明朝" w:eastAsia="ＭＳ 明朝" w:hAnsi="ＭＳ 明朝" w:cs="Times New Roman" w:hint="eastAsia"/>
          <w:color w:val="000000"/>
          <w:sz w:val="18"/>
          <w:szCs w:val="18"/>
        </w:rPr>
        <w:t>18</w:t>
      </w:r>
      <w:r w:rsidR="006C69FE" w:rsidRPr="005B2DA6">
        <w:rPr>
          <w:rFonts w:ascii="ＭＳ 明朝" w:eastAsia="ＭＳ 明朝" w:hAnsi="ＭＳ 明朝" w:cs="Times New Roman" w:hint="eastAsia"/>
          <w:color w:val="000000"/>
          <w:sz w:val="18"/>
          <w:szCs w:val="18"/>
        </w:rPr>
        <w:t>年</w:t>
      </w:r>
      <w:r w:rsidRPr="005B2DA6">
        <w:rPr>
          <w:rFonts w:ascii="ＭＳ 明朝" w:eastAsia="ＭＳ 明朝" w:hAnsi="ＭＳ 明朝" w:cs="Times New Roman" w:hint="eastAsia"/>
          <w:color w:val="000000"/>
          <w:sz w:val="18"/>
          <w:szCs w:val="18"/>
        </w:rPr>
        <w:t>3</w:t>
      </w:r>
      <w:r w:rsidR="006C69FE" w:rsidRPr="005B2DA6">
        <w:rPr>
          <w:rFonts w:ascii="ＭＳ 明朝" w:eastAsia="ＭＳ 明朝" w:hAnsi="ＭＳ 明朝" w:cs="Times New Roman" w:hint="eastAsia"/>
          <w:color w:val="000000"/>
          <w:sz w:val="18"/>
          <w:szCs w:val="18"/>
        </w:rPr>
        <w:t>月</w:t>
      </w:r>
      <w:r w:rsidRPr="005B2DA6">
        <w:rPr>
          <w:rFonts w:ascii="ＭＳ 明朝" w:eastAsia="ＭＳ 明朝" w:hAnsi="ＭＳ 明朝" w:cs="Times New Roman" w:hint="eastAsia"/>
          <w:color w:val="000000"/>
          <w:sz w:val="18"/>
          <w:szCs w:val="18"/>
        </w:rPr>
        <w:t>14</w:t>
      </w:r>
      <w:r w:rsidR="006C69FE" w:rsidRPr="005B2DA6">
        <w:rPr>
          <w:rFonts w:ascii="ＭＳ 明朝" w:eastAsia="ＭＳ 明朝" w:hAnsi="ＭＳ 明朝" w:cs="Times New Roman" w:hint="eastAsia"/>
          <w:color w:val="000000"/>
          <w:sz w:val="18"/>
          <w:szCs w:val="18"/>
        </w:rPr>
        <w:t>日厚生労働省令第</w:t>
      </w:r>
      <w:r w:rsidRPr="005B2DA6">
        <w:rPr>
          <w:rFonts w:ascii="ＭＳ 明朝" w:eastAsia="ＭＳ 明朝" w:hAnsi="ＭＳ 明朝" w:cs="Times New Roman" w:hint="eastAsia"/>
          <w:color w:val="000000"/>
          <w:sz w:val="18"/>
          <w:szCs w:val="18"/>
        </w:rPr>
        <w:t>36</w:t>
      </w:r>
      <w:r w:rsidR="006C69FE" w:rsidRPr="005B2DA6">
        <w:rPr>
          <w:rFonts w:ascii="ＭＳ 明朝" w:eastAsia="ＭＳ 明朝" w:hAnsi="ＭＳ 明朝" w:cs="Times New Roman" w:hint="eastAsia"/>
          <w:color w:val="000000"/>
          <w:sz w:val="18"/>
          <w:szCs w:val="18"/>
        </w:rPr>
        <w:t>号）</w:t>
      </w:r>
    </w:p>
    <w:p w:rsidR="00721F2C" w:rsidRPr="005B2DA6" w:rsidRDefault="00721F2C" w:rsidP="00721F2C">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平1</w:t>
      </w:r>
      <w:r w:rsidRPr="005B2DA6">
        <w:rPr>
          <w:rFonts w:ascii="ＭＳ 明朝" w:eastAsia="ＭＳ 明朝" w:hAnsi="ＭＳ 明朝" w:cs="Times New Roman"/>
          <w:color w:val="000000"/>
          <w:sz w:val="18"/>
          <w:szCs w:val="18"/>
        </w:rPr>
        <w:t>8</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令1</w:t>
      </w:r>
      <w:r w:rsidRPr="005B2DA6">
        <w:rPr>
          <w:rFonts w:ascii="ＭＳ 明朝" w:eastAsia="ＭＳ 明朝" w:hAnsi="ＭＳ 明朝" w:cs="Times New Roman"/>
          <w:sz w:val="18"/>
          <w:szCs w:val="18"/>
        </w:rPr>
        <w:t>71</w:t>
      </w:r>
      <w:r w:rsidRPr="005B2DA6">
        <w:rPr>
          <w:rFonts w:ascii="ＭＳ 明朝" w:eastAsia="ＭＳ 明朝" w:hAnsi="ＭＳ 明朝" w:cs="Times New Roman" w:hint="eastAsia"/>
          <w:sz w:val="18"/>
          <w:szCs w:val="18"/>
        </w:rPr>
        <w:t>」：</w:t>
      </w:r>
    </w:p>
    <w:p w:rsidR="00721F2C" w:rsidRDefault="00721F2C" w:rsidP="00721F2C">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障害者の日常生活及び社会生活を総合的に支援するための法律に基づ</w:t>
      </w:r>
    </w:p>
    <w:p w:rsidR="00721F2C" w:rsidRDefault="00721F2C" w:rsidP="00721F2C">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く指定障害福祉サービスの事業等の人員、設備及び運営に関する基準</w:t>
      </w:r>
    </w:p>
    <w:p w:rsidR="00721F2C" w:rsidRPr="005B2DA6" w:rsidRDefault="00721F2C" w:rsidP="00721F2C">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hint="eastAsia"/>
          <w:color w:val="000000"/>
          <w:sz w:val="18"/>
          <w:szCs w:val="18"/>
        </w:rPr>
        <w:t>平成18年9月29日厚生労働省令第171号）</w:t>
      </w:r>
    </w:p>
    <w:p w:rsidR="00423AF5" w:rsidRPr="005B2DA6" w:rsidRDefault="00423AF5" w:rsidP="00423AF5">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平1</w:t>
      </w:r>
      <w:r w:rsidRPr="005B2DA6">
        <w:rPr>
          <w:rFonts w:ascii="ＭＳ 明朝" w:eastAsia="ＭＳ 明朝" w:hAnsi="ＭＳ 明朝" w:cs="Times New Roman"/>
          <w:color w:val="000000"/>
          <w:sz w:val="18"/>
          <w:szCs w:val="18"/>
        </w:rPr>
        <w:t>1</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令3</w:t>
      </w:r>
      <w:r w:rsidRPr="005B2DA6">
        <w:rPr>
          <w:rFonts w:ascii="ＭＳ 明朝" w:eastAsia="ＭＳ 明朝" w:hAnsi="ＭＳ 明朝" w:cs="Times New Roman"/>
          <w:sz w:val="18"/>
          <w:szCs w:val="18"/>
        </w:rPr>
        <w:t>7</w:t>
      </w:r>
      <w:r w:rsidRPr="005B2DA6">
        <w:rPr>
          <w:rFonts w:ascii="ＭＳ 明朝" w:eastAsia="ＭＳ 明朝" w:hAnsi="ＭＳ 明朝" w:cs="Times New Roman" w:hint="eastAsia"/>
          <w:sz w:val="18"/>
          <w:szCs w:val="18"/>
        </w:rPr>
        <w:t>」：</w:t>
      </w:r>
    </w:p>
    <w:p w:rsidR="00423AF5" w:rsidRDefault="00423AF5" w:rsidP="00423AF5">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sz w:val="18"/>
          <w:szCs w:val="18"/>
        </w:rPr>
        <w:t>指定居宅サービス等の事業の人員、設備及び運営に関する基準（</w:t>
      </w:r>
      <w:r w:rsidRPr="005B2DA6">
        <w:rPr>
          <w:rFonts w:ascii="ＭＳ 明朝" w:eastAsia="ＭＳ 明朝" w:hAnsi="ＭＳ 明朝" w:cs="Times New Roman" w:hint="eastAsia"/>
          <w:color w:val="000000"/>
          <w:sz w:val="18"/>
          <w:szCs w:val="18"/>
        </w:rPr>
        <w:t>平成11</w:t>
      </w:r>
    </w:p>
    <w:p w:rsidR="00423AF5" w:rsidRPr="005B2DA6" w:rsidRDefault="00423AF5" w:rsidP="00423AF5">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年3月31日厚生省令第37号）</w:t>
      </w:r>
    </w:p>
    <w:p w:rsidR="002D0707" w:rsidRDefault="002D0707" w:rsidP="00056BD3">
      <w:pPr>
        <w:widowControl w:val="0"/>
        <w:ind w:left="2181" w:hangingChars="900" w:hanging="2181"/>
        <w:jc w:val="both"/>
        <w:rPr>
          <w:rFonts w:ascii="ＭＳ 明朝" w:eastAsia="ＭＳ 明朝" w:hAnsi="ＭＳ 明朝" w:cs="Times New Roman"/>
          <w:sz w:val="18"/>
          <w:szCs w:val="18"/>
        </w:rPr>
      </w:pPr>
    </w:p>
    <w:p w:rsidR="00056BD3" w:rsidRPr="005B2DA6" w:rsidRDefault="00056BD3" w:rsidP="00056BD3">
      <w:pPr>
        <w:widowControl w:val="0"/>
        <w:ind w:left="2181" w:hangingChars="900" w:hanging="2181"/>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Century" w:eastAsia="ＭＳ 明朝" w:hAnsi="Century" w:cs="Times New Roman"/>
          <w:sz w:val="18"/>
          <w:szCs w:val="18"/>
        </w:rPr>
        <w:t>「</w:t>
      </w:r>
      <w:r w:rsidRPr="005B2DA6">
        <w:rPr>
          <w:rFonts w:ascii="Century" w:eastAsia="ＭＳ 明朝" w:hAnsi="Century" w:cs="Times New Roman" w:hint="eastAsia"/>
          <w:sz w:val="18"/>
          <w:szCs w:val="18"/>
        </w:rPr>
        <w:t>厚告</w:t>
      </w:r>
      <w:r w:rsidRPr="005B2DA6">
        <w:rPr>
          <w:rFonts w:ascii="Century" w:eastAsia="ＭＳ 明朝" w:hAnsi="Century" w:cs="Times New Roman"/>
          <w:sz w:val="18"/>
          <w:szCs w:val="18"/>
        </w:rPr>
        <w:t>」</w:t>
      </w:r>
      <w:r w:rsidRPr="005B2DA6">
        <w:rPr>
          <w:rFonts w:ascii="Century" w:eastAsia="ＭＳ 明朝" w:hAnsi="Century" w:cs="Times New Roman" w:hint="eastAsia"/>
          <w:sz w:val="18"/>
          <w:szCs w:val="18"/>
        </w:rPr>
        <w:t>：厚生労働省告示</w:t>
      </w:r>
    </w:p>
    <w:p w:rsidR="00DE7D36" w:rsidRPr="005B2DA6" w:rsidRDefault="00056BD3" w:rsidP="00056BD3">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w:t>
      </w:r>
      <w:r w:rsidR="00210105" w:rsidRPr="005B2DA6">
        <w:rPr>
          <w:rFonts w:ascii="ＭＳ 明朝" w:eastAsia="ＭＳ 明朝" w:hAnsi="ＭＳ 明朝" w:cs="Times New Roman" w:hint="eastAsia"/>
          <w:color w:val="000000"/>
          <w:sz w:val="18"/>
          <w:szCs w:val="18"/>
        </w:rPr>
        <w:t>告1</w:t>
      </w:r>
      <w:r w:rsidR="00210105" w:rsidRPr="005B2DA6">
        <w:rPr>
          <w:rFonts w:ascii="ＭＳ 明朝" w:eastAsia="ＭＳ 明朝" w:hAnsi="ＭＳ 明朝" w:cs="Times New Roman"/>
          <w:color w:val="000000"/>
          <w:sz w:val="18"/>
          <w:szCs w:val="18"/>
        </w:rPr>
        <w:t>22</w:t>
      </w:r>
      <w:r w:rsidRPr="005B2DA6">
        <w:rPr>
          <w:rFonts w:ascii="ＭＳ 明朝" w:eastAsia="ＭＳ 明朝" w:hAnsi="ＭＳ 明朝" w:cs="Times New Roman" w:hint="eastAsia"/>
          <w:color w:val="000000"/>
          <w:sz w:val="18"/>
          <w:szCs w:val="18"/>
        </w:rPr>
        <w:t>」：</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児童福祉法に基づく指定通所支援及び基準該当通所支援に要する費用</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の額の算定に関する基準（平成2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w:t>
      </w:r>
      <w:r w:rsidR="00C049BB" w:rsidRPr="005B2DA6">
        <w:rPr>
          <w:rFonts w:ascii="ＭＳ 明朝" w:eastAsia="ＭＳ 明朝" w:hAnsi="ＭＳ 明朝" w:cs="Times New Roman" w:hint="eastAsia"/>
          <w:color w:val="000000"/>
          <w:sz w:val="18"/>
          <w:szCs w:val="18"/>
        </w:rPr>
        <w:t>3月14日</w:t>
      </w:r>
      <w:r w:rsidRPr="005B2DA6">
        <w:rPr>
          <w:rFonts w:ascii="ＭＳ 明朝" w:eastAsia="ＭＳ 明朝" w:hAnsi="ＭＳ 明朝" w:cs="Times New Roman" w:hint="eastAsia"/>
          <w:color w:val="000000"/>
          <w:sz w:val="18"/>
          <w:szCs w:val="18"/>
        </w:rPr>
        <w:t>厚生労働省告示第1</w:t>
      </w:r>
      <w:r w:rsidRPr="005B2DA6">
        <w:rPr>
          <w:rFonts w:ascii="ＭＳ 明朝" w:eastAsia="ＭＳ 明朝" w:hAnsi="ＭＳ 明朝" w:cs="Times New Roman"/>
          <w:color w:val="000000"/>
          <w:sz w:val="18"/>
          <w:szCs w:val="18"/>
        </w:rPr>
        <w:t>22</w:t>
      </w:r>
    </w:p>
    <w:p w:rsidR="00210105" w:rsidRP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号）</w:t>
      </w:r>
    </w:p>
    <w:p w:rsidR="004C73DF" w:rsidRPr="005B2DA6" w:rsidRDefault="004C73DF" w:rsidP="004C73DF">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厚告1</w:t>
      </w:r>
      <w:r w:rsidRPr="005B2DA6">
        <w:rPr>
          <w:rFonts w:ascii="ＭＳ 明朝" w:eastAsia="ＭＳ 明朝" w:hAnsi="ＭＳ 明朝" w:cs="Times New Roman"/>
          <w:color w:val="000000"/>
          <w:sz w:val="18"/>
          <w:szCs w:val="18"/>
        </w:rPr>
        <w:t>28</w:t>
      </w:r>
      <w:r w:rsidRPr="005B2DA6">
        <w:rPr>
          <w:rFonts w:ascii="ＭＳ 明朝" w:eastAsia="ＭＳ 明朝" w:hAnsi="ＭＳ 明朝" w:cs="Times New Roman" w:hint="eastAsia"/>
          <w:color w:val="000000"/>
          <w:sz w:val="18"/>
          <w:szCs w:val="18"/>
        </w:rPr>
        <w:t>」：</w:t>
      </w:r>
    </w:p>
    <w:p w:rsidR="004479BE" w:rsidRDefault="004479BE" w:rsidP="004A721E">
      <w:pPr>
        <w:widowControl w:val="0"/>
        <w:ind w:firstLineChars="600" w:firstLine="1454"/>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こども家庭庁長官</w:t>
      </w:r>
      <w:r w:rsidR="003D0B16" w:rsidRPr="005B2DA6">
        <w:rPr>
          <w:rFonts w:ascii="ＭＳ 明朝" w:eastAsia="ＭＳ 明朝" w:hAnsi="ＭＳ 明朝" w:cs="Times New Roman" w:hint="eastAsia"/>
          <w:color w:val="000000"/>
          <w:sz w:val="18"/>
          <w:szCs w:val="18"/>
        </w:rPr>
        <w:t>が定める一単位の単価を定める件</w:t>
      </w:r>
    </w:p>
    <w:p w:rsidR="004C73DF" w:rsidRPr="005B2DA6" w:rsidRDefault="004C73DF"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年3月14日厚生労働省告示第1</w:t>
      </w:r>
      <w:r w:rsidRPr="005B2DA6">
        <w:rPr>
          <w:rFonts w:ascii="ＭＳ 明朝" w:eastAsia="ＭＳ 明朝" w:hAnsi="ＭＳ 明朝" w:cs="Times New Roman"/>
          <w:color w:val="000000"/>
          <w:sz w:val="18"/>
          <w:szCs w:val="18"/>
        </w:rPr>
        <w:t>2</w:t>
      </w:r>
      <w:r w:rsidR="003D0B16" w:rsidRPr="005B2DA6">
        <w:rPr>
          <w:rFonts w:ascii="ＭＳ 明朝" w:eastAsia="ＭＳ 明朝" w:hAnsi="ＭＳ 明朝" w:cs="Times New Roman" w:hint="eastAsia"/>
          <w:color w:val="000000"/>
          <w:sz w:val="18"/>
          <w:szCs w:val="18"/>
        </w:rPr>
        <w:t>8</w:t>
      </w:r>
      <w:r w:rsidRPr="005B2DA6">
        <w:rPr>
          <w:rFonts w:ascii="ＭＳ 明朝" w:eastAsia="ＭＳ 明朝" w:hAnsi="ＭＳ 明朝" w:cs="Times New Roman" w:hint="eastAsia"/>
          <w:color w:val="000000"/>
          <w:sz w:val="18"/>
          <w:szCs w:val="18"/>
        </w:rPr>
        <w:t>号）</w:t>
      </w:r>
    </w:p>
    <w:p w:rsidR="007142F9" w:rsidRPr="005B2DA6" w:rsidRDefault="007142F9" w:rsidP="007142F9">
      <w:pPr>
        <w:widowControl w:val="0"/>
        <w:ind w:left="2181" w:hangingChars="900" w:hanging="2181"/>
        <w:jc w:val="both"/>
        <w:rPr>
          <w:rFonts w:ascii="ＭＳ 明朝" w:eastAsia="ＭＳ 明朝" w:hAnsi="ＭＳ 明朝" w:cs="Times New Roman"/>
          <w:color w:val="000000"/>
          <w:sz w:val="18"/>
          <w:szCs w:val="18"/>
        </w:rPr>
      </w:pPr>
      <w:bookmarkStart w:id="1" w:name="_Hlk184302723"/>
      <w:bookmarkStart w:id="2" w:name="_Hlk118299550"/>
      <w:r w:rsidRPr="005B2DA6">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w:t>
      </w:r>
      <w:r w:rsidRPr="005B2DA6">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1」：</w:t>
      </w:r>
    </w:p>
    <w:p w:rsidR="007142F9" w:rsidRDefault="007142F9" w:rsidP="007142F9">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食事の提供に要する費用及び光熱水費に係る利用料等に関する指針</w:t>
      </w:r>
    </w:p>
    <w:p w:rsidR="007142F9" w:rsidRDefault="007142F9" w:rsidP="007142F9">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年3月30日厚生労働省告示第2</w:t>
      </w:r>
      <w:r w:rsidRPr="005B2DA6">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1号）</w:t>
      </w:r>
    </w:p>
    <w:bookmarkEnd w:id="1"/>
    <w:p w:rsidR="00721F2C" w:rsidRPr="005B2DA6" w:rsidRDefault="00721F2C" w:rsidP="00721F2C">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w:t>
      </w:r>
      <w:r w:rsidRPr="005B2DA6">
        <w:rPr>
          <w:rFonts w:ascii="ＭＳ 明朝" w:eastAsia="ＭＳ 明朝" w:hAnsi="ＭＳ 明朝" w:cs="Times New Roman"/>
          <w:color w:val="000000"/>
          <w:sz w:val="18"/>
          <w:szCs w:val="18"/>
        </w:rPr>
        <w:t>3</w:t>
      </w:r>
      <w:r>
        <w:rPr>
          <w:rFonts w:ascii="ＭＳ 明朝" w:eastAsia="ＭＳ 明朝" w:hAnsi="ＭＳ 明朝" w:cs="Times New Roman"/>
          <w:color w:val="000000"/>
          <w:sz w:val="18"/>
          <w:szCs w:val="18"/>
        </w:rPr>
        <w:t>2</w:t>
      </w:r>
      <w:r w:rsidRPr="005B2DA6">
        <w:rPr>
          <w:rFonts w:ascii="ＭＳ 明朝" w:eastAsia="ＭＳ 明朝" w:hAnsi="ＭＳ 明朝" w:cs="Times New Roman" w:hint="eastAsia"/>
          <w:color w:val="000000"/>
          <w:sz w:val="18"/>
          <w:szCs w:val="18"/>
        </w:rPr>
        <w:t>」：</w:t>
      </w:r>
    </w:p>
    <w:p w:rsidR="00721F2C" w:rsidRDefault="00721F2C" w:rsidP="00721F2C">
      <w:pPr>
        <w:widowControl w:val="0"/>
        <w:ind w:firstLineChars="600" w:firstLine="1454"/>
        <w:jc w:val="both"/>
        <w:rPr>
          <w:rFonts w:ascii="Century" w:eastAsia="ＭＳ 明朝" w:hAnsi="Century" w:cs="Times New Roman"/>
          <w:sz w:val="18"/>
          <w:szCs w:val="18"/>
        </w:rPr>
      </w:pPr>
      <w:r>
        <w:rPr>
          <w:rFonts w:ascii="Century" w:eastAsia="ＭＳ 明朝" w:hAnsi="Century" w:cs="Times New Roman" w:hint="eastAsia"/>
          <w:sz w:val="18"/>
          <w:szCs w:val="18"/>
        </w:rPr>
        <w:t>こども家庭庁長官が定める離島その他の地域</w:t>
      </w:r>
    </w:p>
    <w:p w:rsidR="00721F2C" w:rsidRDefault="00721F2C" w:rsidP="00721F2C">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年3月30日厚生労働省告示第2</w:t>
      </w:r>
      <w:r w:rsidRPr="005B2DA6">
        <w:rPr>
          <w:rFonts w:ascii="ＭＳ 明朝" w:eastAsia="ＭＳ 明朝" w:hAnsi="ＭＳ 明朝" w:cs="Times New Roman"/>
          <w:color w:val="000000"/>
          <w:sz w:val="18"/>
          <w:szCs w:val="18"/>
        </w:rPr>
        <w:t>3</w:t>
      </w:r>
      <w:r>
        <w:rPr>
          <w:rFonts w:ascii="ＭＳ 明朝" w:eastAsia="ＭＳ 明朝" w:hAnsi="ＭＳ 明朝" w:cs="Times New Roman"/>
          <w:color w:val="000000"/>
          <w:sz w:val="18"/>
          <w:szCs w:val="18"/>
        </w:rPr>
        <w:t>2</w:t>
      </w:r>
      <w:r w:rsidRPr="005B2DA6">
        <w:rPr>
          <w:rFonts w:ascii="ＭＳ 明朝" w:eastAsia="ＭＳ 明朝" w:hAnsi="ＭＳ 明朝" w:cs="Times New Roman" w:hint="eastAsia"/>
          <w:color w:val="000000"/>
          <w:sz w:val="18"/>
          <w:szCs w:val="18"/>
        </w:rPr>
        <w:t>号）</w:t>
      </w:r>
    </w:p>
    <w:p w:rsidR="00DE7D36" w:rsidRPr="005B2DA6" w:rsidRDefault="00210105" w:rsidP="00655CCF">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厚告26</w:t>
      </w:r>
      <w:r w:rsidRPr="005B2DA6">
        <w:rPr>
          <w:rFonts w:ascii="ＭＳ 明朝" w:eastAsia="ＭＳ 明朝" w:hAnsi="ＭＳ 明朝" w:cs="Times New Roman"/>
          <w:color w:val="000000"/>
          <w:sz w:val="18"/>
          <w:szCs w:val="18"/>
        </w:rPr>
        <w:t>9</w:t>
      </w:r>
      <w:r w:rsidRPr="005B2DA6">
        <w:rPr>
          <w:rFonts w:ascii="ＭＳ 明朝" w:eastAsia="ＭＳ 明朝" w:hAnsi="ＭＳ 明朝" w:cs="Times New Roman" w:hint="eastAsia"/>
          <w:color w:val="000000"/>
          <w:sz w:val="18"/>
          <w:szCs w:val="18"/>
        </w:rPr>
        <w:t>」：</w:t>
      </w:r>
    </w:p>
    <w:p w:rsidR="004479BE" w:rsidRDefault="004479BE" w:rsidP="004A721E">
      <w:pPr>
        <w:widowControl w:val="0"/>
        <w:ind w:firstLineChars="600" w:firstLine="1454"/>
        <w:jc w:val="both"/>
        <w:rPr>
          <w:rFonts w:ascii="Century" w:eastAsia="ＭＳ 明朝" w:hAnsi="Century" w:cs="Times New Roman"/>
          <w:sz w:val="18"/>
          <w:szCs w:val="18"/>
        </w:rPr>
      </w:pPr>
      <w:r>
        <w:rPr>
          <w:rFonts w:ascii="Century" w:eastAsia="ＭＳ 明朝" w:hAnsi="Century" w:cs="Times New Roman" w:hint="eastAsia"/>
          <w:sz w:val="18"/>
          <w:szCs w:val="18"/>
        </w:rPr>
        <w:t>こども家庭庁長官</w:t>
      </w:r>
      <w:r w:rsidR="00210105" w:rsidRPr="005B2DA6">
        <w:rPr>
          <w:rFonts w:ascii="Century" w:eastAsia="ＭＳ 明朝" w:hAnsi="Century" w:cs="Times New Roman" w:hint="eastAsia"/>
          <w:sz w:val="18"/>
          <w:szCs w:val="18"/>
        </w:rPr>
        <w:t>が定める施設基準</w:t>
      </w:r>
    </w:p>
    <w:p w:rsidR="00032781" w:rsidRPr="005B2DA6" w:rsidRDefault="00210105" w:rsidP="004A721E">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w:t>
      </w:r>
      <w:r w:rsidR="00C049BB" w:rsidRPr="005B2DA6">
        <w:rPr>
          <w:rFonts w:ascii="ＭＳ 明朝" w:eastAsia="ＭＳ 明朝" w:hAnsi="ＭＳ 明朝" w:cs="Times New Roman" w:hint="eastAsia"/>
          <w:color w:val="000000"/>
          <w:sz w:val="18"/>
          <w:szCs w:val="18"/>
        </w:rPr>
        <w:t>3月30日厚</w:t>
      </w:r>
      <w:r w:rsidRPr="005B2DA6">
        <w:rPr>
          <w:rFonts w:ascii="ＭＳ 明朝" w:eastAsia="ＭＳ 明朝" w:hAnsi="ＭＳ 明朝" w:cs="Times New Roman" w:hint="eastAsia"/>
          <w:color w:val="000000"/>
          <w:sz w:val="18"/>
          <w:szCs w:val="18"/>
        </w:rPr>
        <w:t>生労働省告示第2</w:t>
      </w:r>
      <w:r w:rsidRPr="005B2DA6">
        <w:rPr>
          <w:rFonts w:ascii="ＭＳ 明朝" w:eastAsia="ＭＳ 明朝" w:hAnsi="ＭＳ 明朝" w:cs="Times New Roman"/>
          <w:color w:val="000000"/>
          <w:sz w:val="18"/>
          <w:szCs w:val="18"/>
        </w:rPr>
        <w:t>69</w:t>
      </w:r>
      <w:r w:rsidRPr="005B2DA6">
        <w:rPr>
          <w:rFonts w:ascii="ＭＳ 明朝" w:eastAsia="ＭＳ 明朝" w:hAnsi="ＭＳ 明朝" w:cs="Times New Roman" w:hint="eastAsia"/>
          <w:color w:val="000000"/>
          <w:sz w:val="18"/>
          <w:szCs w:val="18"/>
        </w:rPr>
        <w:t>号）</w:t>
      </w:r>
    </w:p>
    <w:bookmarkEnd w:id="2"/>
    <w:p w:rsidR="003E16A8" w:rsidRPr="005B2DA6" w:rsidRDefault="003E16A8" w:rsidP="003E16A8">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w:t>
      </w:r>
      <w:r w:rsidRPr="005B2DA6">
        <w:rPr>
          <w:rFonts w:ascii="ＭＳ 明朝" w:eastAsia="ＭＳ 明朝" w:hAnsi="ＭＳ 明朝" w:cs="Times New Roman"/>
          <w:color w:val="000000"/>
          <w:sz w:val="18"/>
          <w:szCs w:val="18"/>
        </w:rPr>
        <w:t>70</w:t>
      </w:r>
      <w:r w:rsidRPr="005B2DA6">
        <w:rPr>
          <w:rFonts w:ascii="ＭＳ 明朝" w:eastAsia="ＭＳ 明朝" w:hAnsi="ＭＳ 明朝" w:cs="Times New Roman" w:hint="eastAsia"/>
          <w:color w:val="000000"/>
          <w:sz w:val="18"/>
          <w:szCs w:val="18"/>
        </w:rPr>
        <w:t>」：</w:t>
      </w:r>
    </w:p>
    <w:p w:rsidR="004479BE" w:rsidRDefault="004479BE" w:rsidP="004A721E">
      <w:pPr>
        <w:widowControl w:val="0"/>
        <w:ind w:firstLineChars="600" w:firstLine="1454"/>
        <w:jc w:val="both"/>
        <w:rPr>
          <w:rFonts w:ascii="Century" w:eastAsia="ＭＳ 明朝" w:hAnsi="Century" w:cs="Times New Roman"/>
          <w:sz w:val="18"/>
          <w:szCs w:val="18"/>
        </w:rPr>
      </w:pPr>
      <w:r>
        <w:rPr>
          <w:rFonts w:ascii="Century" w:eastAsia="ＭＳ 明朝" w:hAnsi="Century" w:cs="Times New Roman" w:hint="eastAsia"/>
          <w:sz w:val="18"/>
          <w:szCs w:val="18"/>
        </w:rPr>
        <w:t>こども家庭庁長官</w:t>
      </w:r>
      <w:r w:rsidR="003E16A8" w:rsidRPr="005B2DA6">
        <w:rPr>
          <w:rFonts w:ascii="Century" w:eastAsia="ＭＳ 明朝" w:hAnsi="Century" w:cs="Times New Roman" w:hint="eastAsia"/>
          <w:sz w:val="18"/>
          <w:szCs w:val="18"/>
        </w:rPr>
        <w:t>が定める児童等</w:t>
      </w:r>
    </w:p>
    <w:p w:rsidR="003E16A8" w:rsidRP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年3月30日厚生労働省告示第270号）</w:t>
      </w:r>
    </w:p>
    <w:p w:rsidR="003E16A8" w:rsidRPr="005B2DA6" w:rsidRDefault="003E16A8" w:rsidP="003E16A8">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厚告271」：</w:t>
      </w:r>
    </w:p>
    <w:p w:rsidR="004479BE" w:rsidRDefault="004479BE" w:rsidP="004A721E">
      <w:pPr>
        <w:widowControl w:val="0"/>
        <w:ind w:firstLineChars="600" w:firstLine="1454"/>
        <w:jc w:val="both"/>
        <w:rPr>
          <w:rFonts w:ascii="Century" w:eastAsia="ＭＳ 明朝" w:hAnsi="Century" w:cs="Times New Roman"/>
          <w:sz w:val="18"/>
          <w:szCs w:val="18"/>
        </w:rPr>
      </w:pPr>
      <w:r>
        <w:rPr>
          <w:rFonts w:ascii="Century" w:eastAsia="ＭＳ 明朝" w:hAnsi="Century" w:cs="Times New Roman" w:hint="eastAsia"/>
          <w:sz w:val="18"/>
          <w:szCs w:val="18"/>
        </w:rPr>
        <w:t>こども家庭庁長官</w:t>
      </w:r>
      <w:r w:rsidR="003E16A8" w:rsidRPr="005B2DA6">
        <w:rPr>
          <w:rFonts w:ascii="Century" w:eastAsia="ＭＳ 明朝" w:hAnsi="Century" w:cs="Times New Roman" w:hint="eastAsia"/>
          <w:sz w:val="18"/>
          <w:szCs w:val="18"/>
        </w:rPr>
        <w:t>が定める障害児の数の基準、従業者の員数の基準</w:t>
      </w:r>
    </w:p>
    <w:p w:rsidR="004479BE" w:rsidRDefault="003E16A8" w:rsidP="004A721E">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及び営業時間の時間数並びに所定単位数に乗じる割合</w:t>
      </w:r>
    </w:p>
    <w:p w:rsidR="003E16A8" w:rsidRP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年3月30日厚生労働省告示第271号）</w:t>
      </w:r>
    </w:p>
    <w:p w:rsidR="00E62744" w:rsidRPr="005B2DA6" w:rsidRDefault="00E62744" w:rsidP="004A721E">
      <w:pPr>
        <w:widowControl w:val="0"/>
        <w:ind w:firstLineChars="600" w:firstLine="1454"/>
        <w:jc w:val="both"/>
        <w:rPr>
          <w:rFonts w:ascii="Century" w:eastAsia="ＭＳ 明朝" w:hAnsi="Century" w:cs="Times New Roman"/>
          <w:sz w:val="18"/>
          <w:szCs w:val="18"/>
        </w:rPr>
      </w:pPr>
    </w:p>
    <w:p w:rsidR="004A721E" w:rsidRPr="005B2DA6" w:rsidRDefault="004A721E" w:rsidP="00E62744">
      <w:pPr>
        <w:widowControl w:val="0"/>
        <w:ind w:left="1418" w:hangingChars="585" w:hanging="1418"/>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解釈通知」：</w:t>
      </w:r>
      <w:r w:rsidRPr="005B2DA6">
        <w:rPr>
          <w:rFonts w:ascii="Century" w:eastAsia="ＭＳ 明朝" w:hAnsi="Century" w:cs="Times New Roman" w:hint="eastAsia"/>
          <w:sz w:val="18"/>
          <w:szCs w:val="18"/>
        </w:rPr>
        <w:t>児童福祉法に基づく指定通所支援の事業等の人員、設備及び運営に関する基準について（</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年3月30日障発0</w:t>
      </w:r>
      <w:r w:rsidRPr="005B2DA6">
        <w:rPr>
          <w:rFonts w:ascii="ＭＳ 明朝" w:eastAsia="ＭＳ 明朝" w:hAnsi="ＭＳ 明朝" w:cs="Times New Roman"/>
          <w:color w:val="000000"/>
          <w:sz w:val="18"/>
          <w:szCs w:val="18"/>
        </w:rPr>
        <w:t>330</w:t>
      </w:r>
      <w:r w:rsidRPr="005B2DA6">
        <w:rPr>
          <w:rFonts w:ascii="ＭＳ 明朝" w:eastAsia="ＭＳ 明朝" w:hAnsi="ＭＳ 明朝" w:cs="Times New Roman" w:hint="eastAsia"/>
          <w:color w:val="000000"/>
          <w:sz w:val="18"/>
          <w:szCs w:val="18"/>
        </w:rPr>
        <w:t>第1</w:t>
      </w:r>
      <w:r w:rsidRPr="005B2DA6">
        <w:rPr>
          <w:rFonts w:ascii="ＭＳ 明朝" w:eastAsia="ＭＳ 明朝" w:hAnsi="ＭＳ 明朝" w:cs="Times New Roman"/>
          <w:color w:val="000000"/>
          <w:sz w:val="18"/>
          <w:szCs w:val="18"/>
        </w:rPr>
        <w:t>2</w:t>
      </w:r>
      <w:r w:rsidRPr="005B2DA6">
        <w:rPr>
          <w:rFonts w:ascii="ＭＳ 明朝" w:eastAsia="ＭＳ 明朝" w:hAnsi="ＭＳ 明朝" w:cs="Times New Roman" w:hint="eastAsia"/>
          <w:color w:val="000000"/>
          <w:sz w:val="18"/>
          <w:szCs w:val="18"/>
        </w:rPr>
        <w:t>号）</w:t>
      </w:r>
    </w:p>
    <w:p w:rsidR="004A721E" w:rsidRPr="005B2DA6" w:rsidRDefault="004A721E" w:rsidP="00E62744">
      <w:pPr>
        <w:widowControl w:val="0"/>
        <w:ind w:left="1418" w:hangingChars="585" w:hanging="1418"/>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留意事項通知」：</w:t>
      </w:r>
      <w:r w:rsidRPr="005B2DA6">
        <w:rPr>
          <w:rFonts w:ascii="Century" w:eastAsia="ＭＳ 明朝" w:hAnsi="Century" w:cs="Times New Roman" w:hint="eastAsia"/>
          <w:sz w:val="18"/>
          <w:szCs w:val="18"/>
        </w:rPr>
        <w:t>児童福祉法に基づく指定通所支援及び基準該当通所支援に要する費用の額の</w:t>
      </w:r>
      <w:r w:rsidR="00E24F9A" w:rsidRPr="005B2DA6">
        <w:rPr>
          <w:rFonts w:ascii="Century" w:eastAsia="ＭＳ 明朝" w:hAnsi="Century" w:cs="Times New Roman" w:hint="eastAsia"/>
          <w:sz w:val="18"/>
          <w:szCs w:val="18"/>
        </w:rPr>
        <w:t>算定に関する基準等の制定に伴う実施上の留意事項</w:t>
      </w:r>
      <w:r w:rsidRPr="005B2DA6">
        <w:rPr>
          <w:rFonts w:ascii="Century" w:eastAsia="ＭＳ 明朝" w:hAnsi="Century" w:cs="Times New Roman" w:hint="eastAsia"/>
          <w:sz w:val="18"/>
          <w:szCs w:val="18"/>
        </w:rPr>
        <w:t>について（</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年3月30日障発0</w:t>
      </w:r>
      <w:r w:rsidRPr="005B2DA6">
        <w:rPr>
          <w:rFonts w:ascii="ＭＳ 明朝" w:eastAsia="ＭＳ 明朝" w:hAnsi="ＭＳ 明朝" w:cs="Times New Roman"/>
          <w:color w:val="000000"/>
          <w:sz w:val="18"/>
          <w:szCs w:val="18"/>
        </w:rPr>
        <w:t>330</w:t>
      </w:r>
      <w:r w:rsidRPr="005B2DA6">
        <w:rPr>
          <w:rFonts w:ascii="ＭＳ 明朝" w:eastAsia="ＭＳ 明朝" w:hAnsi="ＭＳ 明朝" w:cs="Times New Roman" w:hint="eastAsia"/>
          <w:color w:val="000000"/>
          <w:sz w:val="18"/>
          <w:szCs w:val="18"/>
        </w:rPr>
        <w:t>第1</w:t>
      </w:r>
      <w:r w:rsidR="00E24F9A" w:rsidRPr="005B2DA6">
        <w:rPr>
          <w:rFonts w:ascii="ＭＳ 明朝" w:eastAsia="ＭＳ 明朝" w:hAnsi="ＭＳ 明朝" w:cs="Times New Roman"/>
          <w:color w:val="000000"/>
          <w:sz w:val="18"/>
          <w:szCs w:val="18"/>
        </w:rPr>
        <w:t>6</w:t>
      </w:r>
      <w:r w:rsidRPr="005B2DA6">
        <w:rPr>
          <w:rFonts w:ascii="ＭＳ 明朝" w:eastAsia="ＭＳ 明朝" w:hAnsi="ＭＳ 明朝" w:cs="Times New Roman" w:hint="eastAsia"/>
          <w:color w:val="000000"/>
          <w:sz w:val="18"/>
          <w:szCs w:val="18"/>
        </w:rPr>
        <w:t>号）</w:t>
      </w:r>
    </w:p>
    <w:p w:rsidR="00E62744" w:rsidRDefault="00E62744" w:rsidP="005B2DA6">
      <w:pPr>
        <w:widowControl w:val="0"/>
        <w:ind w:left="1696" w:hangingChars="700" w:hanging="1696"/>
        <w:jc w:val="both"/>
        <w:rPr>
          <w:rFonts w:ascii="ＭＳ 明朝" w:eastAsia="ＭＳ 明朝" w:hAnsi="ＭＳ 明朝" w:cs="Times New Roman"/>
          <w:sz w:val="18"/>
          <w:szCs w:val="18"/>
        </w:rPr>
      </w:pPr>
    </w:p>
    <w:p w:rsidR="005B2DA6" w:rsidRDefault="00210105" w:rsidP="005B2DA6">
      <w:pPr>
        <w:widowControl w:val="0"/>
        <w:ind w:left="1696" w:hangingChars="700" w:hanging="1696"/>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「条例」</w:t>
      </w: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Pr="005B2DA6">
        <w:rPr>
          <w:rFonts w:ascii="ＭＳ 明朝" w:eastAsia="ＭＳ 明朝" w:hAnsi="ＭＳ 明朝" w:cs="Times New Roman" w:hint="eastAsia"/>
          <w:sz w:val="18"/>
          <w:szCs w:val="18"/>
        </w:rPr>
        <w:t>通所支援の事業の人員等の</w:t>
      </w:r>
      <w:r w:rsidRPr="005B2DA6">
        <w:rPr>
          <w:rFonts w:ascii="ＭＳ 明朝" w:eastAsia="ＭＳ 明朝" w:hAnsi="ＭＳ 明朝" w:cs="Times New Roman"/>
          <w:sz w:val="18"/>
          <w:szCs w:val="18"/>
        </w:rPr>
        <w:t>基準</w:t>
      </w:r>
      <w:r w:rsidRPr="005B2DA6">
        <w:rPr>
          <w:rFonts w:ascii="ＭＳ 明朝" w:eastAsia="ＭＳ 明朝" w:hAnsi="ＭＳ 明朝" w:cs="Times New Roman" w:hint="eastAsia"/>
          <w:sz w:val="18"/>
          <w:szCs w:val="18"/>
        </w:rPr>
        <w:t>等に関する</w:t>
      </w:r>
    </w:p>
    <w:p w:rsidR="00210105" w:rsidRPr="005B2DA6" w:rsidRDefault="00210105" w:rsidP="005B2DA6">
      <w:pPr>
        <w:widowControl w:val="0"/>
        <w:ind w:leftChars="469" w:left="1997" w:hangingChars="239" w:hanging="579"/>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条例（平成2</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年京都府条例第3</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号）</w:t>
      </w:r>
    </w:p>
    <w:p w:rsidR="005B2DA6" w:rsidRDefault="00892A2A" w:rsidP="005B2DA6">
      <w:pPr>
        <w:widowControl w:val="0"/>
        <w:ind w:left="1696" w:hangingChars="700" w:hanging="1696"/>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w:t>
      </w:r>
      <w:r w:rsidRPr="005B2DA6">
        <w:rPr>
          <w:rFonts w:ascii="ＭＳ 明朝" w:eastAsia="ＭＳ 明朝" w:hAnsi="ＭＳ 明朝" w:cs="Times New Roman" w:hint="eastAsia"/>
          <w:sz w:val="18"/>
          <w:szCs w:val="18"/>
        </w:rPr>
        <w:t>規則</w:t>
      </w:r>
      <w:r w:rsidRPr="005B2DA6">
        <w:rPr>
          <w:rFonts w:ascii="ＭＳ 明朝" w:eastAsia="ＭＳ 明朝" w:hAnsi="ＭＳ 明朝" w:cs="Times New Roman"/>
          <w:sz w:val="18"/>
          <w:szCs w:val="18"/>
        </w:rPr>
        <w:t>」</w:t>
      </w: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Pr="005B2DA6">
        <w:rPr>
          <w:rFonts w:ascii="ＭＳ 明朝" w:eastAsia="ＭＳ 明朝" w:hAnsi="ＭＳ 明朝" w:cs="Times New Roman" w:hint="eastAsia"/>
          <w:sz w:val="18"/>
          <w:szCs w:val="18"/>
        </w:rPr>
        <w:t>通所支援の事業の人員等の</w:t>
      </w:r>
      <w:r w:rsidRPr="005B2DA6">
        <w:rPr>
          <w:rFonts w:ascii="ＭＳ 明朝" w:eastAsia="ＭＳ 明朝" w:hAnsi="ＭＳ 明朝" w:cs="Times New Roman"/>
          <w:sz w:val="18"/>
          <w:szCs w:val="18"/>
        </w:rPr>
        <w:t>基準</w:t>
      </w:r>
      <w:r w:rsidRPr="005B2DA6">
        <w:rPr>
          <w:rFonts w:ascii="ＭＳ 明朝" w:eastAsia="ＭＳ 明朝" w:hAnsi="ＭＳ 明朝" w:cs="Times New Roman" w:hint="eastAsia"/>
          <w:sz w:val="18"/>
          <w:szCs w:val="18"/>
        </w:rPr>
        <w:t>等に関する</w:t>
      </w:r>
    </w:p>
    <w:p w:rsidR="00892A2A" w:rsidRPr="005B2DA6" w:rsidRDefault="00892A2A" w:rsidP="005B2DA6">
      <w:pPr>
        <w:widowControl w:val="0"/>
        <w:ind w:leftChars="469" w:left="1997" w:hangingChars="239" w:hanging="579"/>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条例施行規則（平成2</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年京都府規則第4</w:t>
      </w:r>
      <w:r w:rsidRPr="005B2DA6">
        <w:rPr>
          <w:rFonts w:ascii="ＭＳ 明朝" w:eastAsia="ＭＳ 明朝" w:hAnsi="ＭＳ 明朝" w:cs="Times New Roman"/>
          <w:sz w:val="18"/>
          <w:szCs w:val="18"/>
        </w:rPr>
        <w:t>9</w:t>
      </w:r>
      <w:r w:rsidRPr="005B2DA6">
        <w:rPr>
          <w:rFonts w:ascii="ＭＳ 明朝" w:eastAsia="ＭＳ 明朝" w:hAnsi="ＭＳ 明朝" w:cs="Times New Roman" w:hint="eastAsia"/>
          <w:sz w:val="18"/>
          <w:szCs w:val="18"/>
        </w:rPr>
        <w:t>号）</w:t>
      </w:r>
    </w:p>
    <w:p w:rsidR="00210105" w:rsidRPr="005B2DA6" w:rsidRDefault="00210105" w:rsidP="00655CCF">
      <w:pPr>
        <w:widowControl w:val="0"/>
        <w:ind w:left="2181" w:hangingChars="900" w:hanging="2181"/>
        <w:jc w:val="both"/>
        <w:rPr>
          <w:rFonts w:ascii="Century" w:eastAsia="ＭＳ 明朝" w:hAnsi="Century" w:cs="Times New Roman"/>
          <w:sz w:val="18"/>
          <w:szCs w:val="18"/>
        </w:rPr>
      </w:pPr>
    </w:p>
    <w:p w:rsidR="00863AED" w:rsidRPr="005B2DA6" w:rsidRDefault="00863AED" w:rsidP="00863AED">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２　</w:t>
      </w:r>
      <w:r w:rsidR="00FB2609">
        <w:rPr>
          <w:rFonts w:ascii="ＭＳ 明朝" w:eastAsia="ＭＳ 明朝" w:hAnsi="ＭＳ 明朝" w:cs="Times New Roman" w:hint="eastAsia"/>
          <w:color w:val="000000"/>
          <w:sz w:val="18"/>
          <w:szCs w:val="18"/>
        </w:rPr>
        <w:t>自主点検表</w:t>
      </w:r>
      <w:r w:rsidRPr="005B2DA6">
        <w:rPr>
          <w:rFonts w:ascii="ＭＳ 明朝" w:eastAsia="ＭＳ 明朝" w:hAnsi="ＭＳ 明朝" w:cs="Times New Roman"/>
          <w:color w:val="000000"/>
          <w:sz w:val="18"/>
          <w:szCs w:val="18"/>
        </w:rPr>
        <w:t>の</w:t>
      </w:r>
      <w:r w:rsidR="00E62744">
        <w:rPr>
          <w:rFonts w:ascii="ＭＳ 明朝" w:eastAsia="ＭＳ 明朝" w:hAnsi="ＭＳ 明朝" w:cs="Times New Roman" w:hint="eastAsia"/>
          <w:color w:val="000000"/>
          <w:sz w:val="18"/>
          <w:szCs w:val="18"/>
        </w:rPr>
        <w:t>作成</w:t>
      </w:r>
      <w:r w:rsidRPr="005B2DA6">
        <w:rPr>
          <w:rFonts w:ascii="ＭＳ 明朝" w:eastAsia="ＭＳ 明朝" w:hAnsi="ＭＳ 明朝" w:cs="Times New Roman"/>
          <w:color w:val="000000"/>
          <w:sz w:val="18"/>
          <w:szCs w:val="18"/>
        </w:rPr>
        <w:t>について</w:t>
      </w:r>
    </w:p>
    <w:p w:rsidR="00863AED" w:rsidRDefault="00863AED" w:rsidP="00E62744">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　(1) </w:t>
      </w:r>
      <w:r w:rsidR="00D62705" w:rsidRPr="005B2DA6">
        <w:rPr>
          <w:rFonts w:ascii="ＭＳ 明朝" w:eastAsia="ＭＳ 明朝" w:hAnsi="ＭＳ 明朝" w:cs="Times New Roman"/>
          <w:color w:val="000000"/>
          <w:sz w:val="18"/>
          <w:szCs w:val="18"/>
        </w:rPr>
        <w:t>実施している事業ごとに</w:t>
      </w:r>
      <w:r w:rsidR="00D62705">
        <w:rPr>
          <w:rFonts w:ascii="ＭＳ 明朝" w:eastAsia="ＭＳ 明朝" w:hAnsi="ＭＳ 明朝" w:cs="Times New Roman" w:hint="eastAsia"/>
          <w:color w:val="000000"/>
          <w:sz w:val="18"/>
          <w:szCs w:val="18"/>
        </w:rPr>
        <w:t>、</w:t>
      </w:r>
      <w:r w:rsidR="00FB2609">
        <w:rPr>
          <w:rFonts w:ascii="ＭＳ 明朝" w:eastAsia="ＭＳ 明朝" w:hAnsi="ＭＳ 明朝" w:cs="Times New Roman" w:hint="eastAsia"/>
          <w:color w:val="000000"/>
          <w:sz w:val="18"/>
          <w:szCs w:val="18"/>
        </w:rPr>
        <w:t>毎年</w:t>
      </w:r>
      <w:r w:rsidR="00747E65">
        <w:rPr>
          <w:rFonts w:ascii="ＭＳ 明朝" w:eastAsia="ＭＳ 明朝" w:hAnsi="ＭＳ 明朝" w:cs="Times New Roman" w:hint="eastAsia"/>
          <w:color w:val="000000"/>
          <w:sz w:val="18"/>
          <w:szCs w:val="18"/>
        </w:rPr>
        <w:t>、</w:t>
      </w:r>
      <w:r w:rsidR="005A7681">
        <w:rPr>
          <w:rFonts w:ascii="ＭＳ 明朝" w:eastAsia="ＭＳ 明朝" w:hAnsi="ＭＳ 明朝" w:cs="Times New Roman" w:hint="eastAsia"/>
          <w:color w:val="000000"/>
          <w:sz w:val="18"/>
          <w:szCs w:val="18"/>
        </w:rPr>
        <w:t>定期的に</w:t>
      </w:r>
      <w:r w:rsidR="00836F75">
        <w:rPr>
          <w:rFonts w:ascii="ＭＳ 明朝" w:eastAsia="ＭＳ 明朝" w:hAnsi="ＭＳ 明朝" w:cs="Times New Roman" w:hint="eastAsia"/>
          <w:color w:val="000000"/>
          <w:sz w:val="18"/>
          <w:szCs w:val="18"/>
        </w:rPr>
        <w:t>点検して</w:t>
      </w:r>
      <w:r w:rsidR="00E62744">
        <w:rPr>
          <w:rFonts w:ascii="ＭＳ 明朝" w:eastAsia="ＭＳ 明朝" w:hAnsi="ＭＳ 明朝" w:cs="Times New Roman" w:hint="eastAsia"/>
          <w:color w:val="000000"/>
          <w:sz w:val="18"/>
          <w:szCs w:val="18"/>
        </w:rPr>
        <w:t>ください。</w:t>
      </w:r>
    </w:p>
    <w:p w:rsidR="00836F75" w:rsidRDefault="00836F75" w:rsidP="00E62744">
      <w:pPr>
        <w:widowControl w:val="0"/>
        <w:snapToGrid w:val="0"/>
        <w:spacing w:line="360" w:lineRule="atLeast"/>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Pr>
          <w:rFonts w:ascii="ＭＳ 明朝" w:eastAsia="ＭＳ 明朝" w:hAnsi="ＭＳ 明朝" w:cs="Times New Roman"/>
          <w:color w:val="000000"/>
          <w:sz w:val="18"/>
          <w:szCs w:val="18"/>
        </w:rPr>
        <w:t xml:space="preserve">2) </w:t>
      </w:r>
      <w:r>
        <w:rPr>
          <w:rFonts w:ascii="ＭＳ 明朝" w:eastAsia="ＭＳ 明朝" w:hAnsi="ＭＳ 明朝" w:cs="Times New Roman" w:hint="eastAsia"/>
          <w:color w:val="000000"/>
          <w:sz w:val="18"/>
          <w:szCs w:val="18"/>
        </w:rPr>
        <w:t>この自主点検表は、</w:t>
      </w:r>
      <w:r w:rsidR="006402B1">
        <w:rPr>
          <w:rFonts w:ascii="ＭＳ 明朝" w:eastAsia="ＭＳ 明朝" w:hAnsi="ＭＳ 明朝" w:cs="Times New Roman" w:hint="eastAsia"/>
          <w:color w:val="000000"/>
          <w:sz w:val="18"/>
          <w:szCs w:val="18"/>
        </w:rPr>
        <w:t>点検後、</w:t>
      </w:r>
      <w:r w:rsidR="006A16E5">
        <w:rPr>
          <w:rFonts w:ascii="ＭＳ 明朝" w:eastAsia="ＭＳ 明朝" w:hAnsi="ＭＳ 明朝" w:cs="Times New Roman" w:hint="eastAsia"/>
          <w:color w:val="000000"/>
          <w:sz w:val="18"/>
          <w:szCs w:val="18"/>
        </w:rPr>
        <w:t>実施</w:t>
      </w:r>
      <w:r w:rsidR="006402B1">
        <w:rPr>
          <w:rFonts w:ascii="ＭＳ 明朝" w:eastAsia="ＭＳ 明朝" w:hAnsi="ＭＳ 明朝" w:cs="Times New Roman" w:hint="eastAsia"/>
          <w:color w:val="000000"/>
          <w:sz w:val="18"/>
          <w:szCs w:val="18"/>
        </w:rPr>
        <w:t>し</w:t>
      </w:r>
      <w:r w:rsidR="00C846B3">
        <w:rPr>
          <w:rFonts w:ascii="ＭＳ 明朝" w:eastAsia="ＭＳ 明朝" w:hAnsi="ＭＳ 明朝" w:cs="Times New Roman" w:hint="eastAsia"/>
          <w:color w:val="000000"/>
          <w:sz w:val="18"/>
          <w:szCs w:val="18"/>
        </w:rPr>
        <w:t>ている</w:t>
      </w:r>
      <w:r w:rsidR="006402B1">
        <w:rPr>
          <w:rFonts w:ascii="ＭＳ 明朝" w:eastAsia="ＭＳ 明朝" w:hAnsi="ＭＳ 明朝" w:cs="Times New Roman" w:hint="eastAsia"/>
          <w:color w:val="000000"/>
          <w:sz w:val="18"/>
          <w:szCs w:val="18"/>
        </w:rPr>
        <w:t>事業ごとに作成してください。</w:t>
      </w:r>
    </w:p>
    <w:p w:rsidR="006402B1" w:rsidRPr="005B2DA6" w:rsidRDefault="006402B1" w:rsidP="00E62744">
      <w:pPr>
        <w:widowControl w:val="0"/>
        <w:snapToGrid w:val="0"/>
        <w:spacing w:line="360" w:lineRule="atLeast"/>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Pr>
          <w:rFonts w:ascii="ＭＳ 明朝" w:eastAsia="ＭＳ 明朝" w:hAnsi="ＭＳ 明朝" w:cs="Times New Roman"/>
          <w:color w:val="000000"/>
          <w:sz w:val="18"/>
          <w:szCs w:val="18"/>
        </w:rPr>
        <w:t xml:space="preserve">3) </w:t>
      </w:r>
      <w:r>
        <w:rPr>
          <w:rFonts w:ascii="ＭＳ 明朝" w:eastAsia="ＭＳ 明朝" w:hAnsi="ＭＳ 明朝" w:cs="Times New Roman" w:hint="eastAsia"/>
          <w:color w:val="000000"/>
          <w:sz w:val="18"/>
          <w:szCs w:val="18"/>
        </w:rPr>
        <w:t>表紙は、事業名を○で囲むとともに、必要事項を記載してください。</w:t>
      </w:r>
    </w:p>
    <w:p w:rsidR="00E62744" w:rsidRDefault="00863AED" w:rsidP="006402B1">
      <w:pPr>
        <w:widowControl w:val="0"/>
        <w:snapToGrid w:val="0"/>
        <w:spacing w:line="360" w:lineRule="atLeast"/>
        <w:ind w:left="485" w:hangingChars="200" w:hanging="485"/>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　(</w:t>
      </w:r>
      <w:r w:rsidR="006402B1">
        <w:rPr>
          <w:rFonts w:ascii="ＭＳ 明朝" w:eastAsia="ＭＳ 明朝" w:hAnsi="ＭＳ 明朝" w:cs="Times New Roman"/>
          <w:color w:val="000000"/>
          <w:sz w:val="18"/>
          <w:szCs w:val="18"/>
        </w:rPr>
        <w:t>4</w:t>
      </w:r>
      <w:r w:rsidRPr="005B2DA6">
        <w:rPr>
          <w:rFonts w:ascii="ＭＳ 明朝" w:eastAsia="ＭＳ 明朝" w:hAnsi="ＭＳ 明朝" w:cs="Times New Roman"/>
          <w:color w:val="000000"/>
          <w:sz w:val="18"/>
          <w:szCs w:val="18"/>
        </w:rPr>
        <w:t xml:space="preserve">) </w:t>
      </w:r>
      <w:r w:rsidR="006402B1">
        <w:rPr>
          <w:rFonts w:ascii="ＭＳ 明朝" w:eastAsia="ＭＳ 明朝" w:hAnsi="ＭＳ 明朝" w:cs="Times New Roman" w:hint="eastAsia"/>
          <w:color w:val="000000"/>
          <w:sz w:val="18"/>
          <w:szCs w:val="18"/>
        </w:rPr>
        <w:t>自主点検表の各項目を点検し、</w:t>
      </w:r>
      <w:r w:rsidR="00E62744">
        <w:rPr>
          <w:rFonts w:ascii="ＭＳ 明朝" w:eastAsia="ＭＳ 明朝" w:hAnsi="ＭＳ 明朝" w:cs="Times New Roman" w:hint="eastAsia"/>
          <w:color w:val="000000"/>
          <w:sz w:val="18"/>
          <w:szCs w:val="18"/>
        </w:rPr>
        <w:t>「結果」欄の「適・否」のいずれかに☑をするとともに、必要事項を記入してください。</w:t>
      </w:r>
    </w:p>
    <w:p w:rsidR="00E62744" w:rsidRDefault="00E62744" w:rsidP="00E62744">
      <w:pPr>
        <w:widowControl w:val="0"/>
        <w:snapToGrid w:val="0"/>
        <w:spacing w:line="360" w:lineRule="atLeast"/>
        <w:ind w:firstLineChars="100" w:firstLine="242"/>
        <w:jc w:val="both"/>
        <w:rPr>
          <w:rFonts w:ascii="ＭＳ 明朝" w:eastAsia="ＭＳ 明朝" w:hAnsi="ＭＳ 明朝" w:cs="Times New Roman"/>
          <w:color w:val="000000"/>
          <w:sz w:val="18"/>
          <w:szCs w:val="18"/>
        </w:rPr>
      </w:pPr>
      <w:r>
        <w:rPr>
          <w:rFonts w:ascii="ＭＳ 明朝" w:eastAsia="ＭＳ 明朝" w:hAnsi="ＭＳ 明朝" w:cs="Times New Roman"/>
          <w:color w:val="000000"/>
          <w:sz w:val="18"/>
          <w:szCs w:val="18"/>
        </w:rPr>
        <w:t>(</w:t>
      </w:r>
      <w:r w:rsidR="006402B1">
        <w:rPr>
          <w:rFonts w:ascii="ＭＳ 明朝" w:eastAsia="ＭＳ 明朝" w:hAnsi="ＭＳ 明朝" w:cs="Times New Roman"/>
          <w:color w:val="000000"/>
          <w:sz w:val="18"/>
          <w:szCs w:val="18"/>
        </w:rPr>
        <w:t>5</w:t>
      </w:r>
      <w:r>
        <w:rPr>
          <w:rFonts w:ascii="ＭＳ 明朝" w:eastAsia="ＭＳ 明朝" w:hAnsi="ＭＳ 明朝" w:cs="Times New Roman"/>
          <w:color w:val="000000"/>
          <w:sz w:val="18"/>
          <w:szCs w:val="18"/>
        </w:rPr>
        <w:t xml:space="preserve">) </w:t>
      </w:r>
      <w:r w:rsidR="00863AED" w:rsidRPr="005B2DA6">
        <w:rPr>
          <w:rFonts w:ascii="ＭＳ 明朝" w:eastAsia="ＭＳ 明朝" w:hAnsi="ＭＳ 明朝" w:cs="Times New Roman"/>
          <w:color w:val="000000"/>
          <w:sz w:val="18"/>
          <w:szCs w:val="18"/>
        </w:rPr>
        <w:t>実施していない事業</w:t>
      </w:r>
      <w:r>
        <w:rPr>
          <w:rFonts w:ascii="ＭＳ 明朝" w:eastAsia="ＭＳ 明朝" w:hAnsi="ＭＳ 明朝" w:cs="Times New Roman" w:hint="eastAsia"/>
          <w:color w:val="000000"/>
          <w:sz w:val="18"/>
          <w:szCs w:val="18"/>
        </w:rPr>
        <w:t>や</w:t>
      </w:r>
      <w:r w:rsidR="00863AED" w:rsidRPr="005B2DA6">
        <w:rPr>
          <w:rFonts w:ascii="ＭＳ 明朝" w:eastAsia="ＭＳ 明朝" w:hAnsi="ＭＳ 明朝" w:cs="Times New Roman"/>
          <w:color w:val="000000"/>
          <w:sz w:val="18"/>
          <w:szCs w:val="18"/>
        </w:rPr>
        <w:t>算定していない加算等に関する</w:t>
      </w:r>
      <w:r>
        <w:rPr>
          <w:rFonts w:ascii="ＭＳ 明朝" w:eastAsia="ＭＳ 明朝" w:hAnsi="ＭＳ 明朝" w:cs="Times New Roman" w:hint="eastAsia"/>
          <w:color w:val="000000"/>
          <w:sz w:val="18"/>
          <w:szCs w:val="18"/>
        </w:rPr>
        <w:t>項目は</w:t>
      </w:r>
      <w:r w:rsidR="00E24F9A" w:rsidRPr="005B2DA6">
        <w:rPr>
          <w:rFonts w:ascii="ＭＳ 明朝" w:eastAsia="ＭＳ 明朝" w:hAnsi="ＭＳ 明朝" w:cs="Times New Roman" w:hint="eastAsia"/>
          <w:color w:val="000000"/>
          <w:sz w:val="18"/>
          <w:szCs w:val="18"/>
        </w:rPr>
        <w:t>、「該当なし」に</w:t>
      </w:r>
    </w:p>
    <w:p w:rsidR="00863AED" w:rsidRPr="005B2DA6" w:rsidRDefault="00E24F9A" w:rsidP="00E62744">
      <w:pPr>
        <w:widowControl w:val="0"/>
        <w:snapToGrid w:val="0"/>
        <w:spacing w:line="360" w:lineRule="atLeast"/>
        <w:ind w:firstLineChars="200" w:firstLine="485"/>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☑を</w:t>
      </w:r>
      <w:r w:rsidR="00E62744">
        <w:rPr>
          <w:rFonts w:ascii="ＭＳ 明朝" w:eastAsia="ＭＳ 明朝" w:hAnsi="ＭＳ 明朝" w:cs="Times New Roman" w:hint="eastAsia"/>
          <w:color w:val="000000"/>
          <w:sz w:val="18"/>
          <w:szCs w:val="18"/>
        </w:rPr>
        <w:t>するか、その項目を斜線で消して</w:t>
      </w:r>
      <w:r w:rsidRPr="005B2DA6">
        <w:rPr>
          <w:rFonts w:ascii="ＭＳ 明朝" w:eastAsia="ＭＳ 明朝" w:hAnsi="ＭＳ 明朝" w:cs="Times New Roman" w:hint="eastAsia"/>
          <w:color w:val="000000"/>
          <w:sz w:val="18"/>
          <w:szCs w:val="18"/>
        </w:rPr>
        <w:t>ください。</w:t>
      </w:r>
    </w:p>
    <w:sectPr w:rsidR="00863AED" w:rsidRPr="005B2DA6" w:rsidSect="006402B1">
      <w:pgSz w:w="11906" w:h="16838" w:code="9"/>
      <w:pgMar w:top="1418" w:right="1418" w:bottom="1418" w:left="1418" w:header="851" w:footer="992" w:gutter="0"/>
      <w:cols w:space="425"/>
      <w:docGrid w:type="linesAndChars" w:linePitch="378"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36" w:rsidRDefault="00DE7D36" w:rsidP="00DE7D36">
      <w:r>
        <w:separator/>
      </w:r>
    </w:p>
  </w:endnote>
  <w:endnote w:type="continuationSeparator" w:id="0">
    <w:p w:rsidR="00DE7D36" w:rsidRDefault="00DE7D36" w:rsidP="00DE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36" w:rsidRDefault="00DE7D36" w:rsidP="00DE7D36">
      <w:r>
        <w:separator/>
      </w:r>
    </w:p>
  </w:footnote>
  <w:footnote w:type="continuationSeparator" w:id="0">
    <w:p w:rsidR="00DE7D36" w:rsidRDefault="00DE7D36" w:rsidP="00DE7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51"/>
  <w:drawingGridVerticalSpacing w:val="189"/>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ED"/>
    <w:rsid w:val="00032781"/>
    <w:rsid w:val="00056BD3"/>
    <w:rsid w:val="00130CEB"/>
    <w:rsid w:val="001C4ABE"/>
    <w:rsid w:val="00210105"/>
    <w:rsid w:val="002241D2"/>
    <w:rsid w:val="002D0707"/>
    <w:rsid w:val="002F01CB"/>
    <w:rsid w:val="003C2A1F"/>
    <w:rsid w:val="003D0B16"/>
    <w:rsid w:val="003E16A8"/>
    <w:rsid w:val="00423AF5"/>
    <w:rsid w:val="004479BE"/>
    <w:rsid w:val="004A721E"/>
    <w:rsid w:val="004C73DF"/>
    <w:rsid w:val="005A7681"/>
    <w:rsid w:val="005B2DA6"/>
    <w:rsid w:val="006402B1"/>
    <w:rsid w:val="00655CCF"/>
    <w:rsid w:val="00673F66"/>
    <w:rsid w:val="006A16E5"/>
    <w:rsid w:val="006C69FE"/>
    <w:rsid w:val="007142F9"/>
    <w:rsid w:val="00721F2C"/>
    <w:rsid w:val="00726C63"/>
    <w:rsid w:val="00747E65"/>
    <w:rsid w:val="007C2830"/>
    <w:rsid w:val="007D418B"/>
    <w:rsid w:val="00836F75"/>
    <w:rsid w:val="00863AED"/>
    <w:rsid w:val="00892A2A"/>
    <w:rsid w:val="008B1ECA"/>
    <w:rsid w:val="008F1737"/>
    <w:rsid w:val="00983A0E"/>
    <w:rsid w:val="00A52909"/>
    <w:rsid w:val="00A5694A"/>
    <w:rsid w:val="00C049BB"/>
    <w:rsid w:val="00C805A0"/>
    <w:rsid w:val="00C846B3"/>
    <w:rsid w:val="00C9010A"/>
    <w:rsid w:val="00D4350F"/>
    <w:rsid w:val="00D62705"/>
    <w:rsid w:val="00D62BAA"/>
    <w:rsid w:val="00D97A13"/>
    <w:rsid w:val="00DE7D36"/>
    <w:rsid w:val="00E212E3"/>
    <w:rsid w:val="00E24F9A"/>
    <w:rsid w:val="00E62744"/>
    <w:rsid w:val="00EC0F82"/>
    <w:rsid w:val="00F66C75"/>
    <w:rsid w:val="00F82CEB"/>
    <w:rsid w:val="00FA3E95"/>
    <w:rsid w:val="00FB2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CFE727"/>
  <w15:chartTrackingRefBased/>
  <w15:docId w15:val="{51216386-7E27-4791-887F-26BDADF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4"/>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D36"/>
    <w:pPr>
      <w:tabs>
        <w:tab w:val="center" w:pos="4252"/>
        <w:tab w:val="right" w:pos="8504"/>
      </w:tabs>
      <w:snapToGrid w:val="0"/>
    </w:pPr>
  </w:style>
  <w:style w:type="character" w:customStyle="1" w:styleId="a4">
    <w:name w:val="ヘッダー (文字)"/>
    <w:basedOn w:val="a0"/>
    <w:link w:val="a3"/>
    <w:uiPriority w:val="99"/>
    <w:rsid w:val="00DE7D36"/>
  </w:style>
  <w:style w:type="paragraph" w:styleId="a5">
    <w:name w:val="footer"/>
    <w:basedOn w:val="a"/>
    <w:link w:val="a6"/>
    <w:uiPriority w:val="99"/>
    <w:unhideWhenUsed/>
    <w:rsid w:val="00DE7D36"/>
    <w:pPr>
      <w:tabs>
        <w:tab w:val="center" w:pos="4252"/>
        <w:tab w:val="right" w:pos="8504"/>
      </w:tabs>
      <w:snapToGrid w:val="0"/>
    </w:pPr>
  </w:style>
  <w:style w:type="character" w:customStyle="1" w:styleId="a6">
    <w:name w:val="フッター (文字)"/>
    <w:basedOn w:val="a0"/>
    <w:link w:val="a5"/>
    <w:uiPriority w:val="99"/>
    <w:rsid w:val="00DE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AF0E-072C-400B-B6BD-71A71DBC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障害福祉課２０</dc:creator>
  <cp:keywords/>
  <dc:description/>
  <cp:lastModifiedBy>石川　智子</cp:lastModifiedBy>
  <cp:revision>5</cp:revision>
  <cp:lastPrinted>2025-08-13T04:50:00Z</cp:lastPrinted>
  <dcterms:created xsi:type="dcterms:W3CDTF">2025-06-20T03:09:00Z</dcterms:created>
  <dcterms:modified xsi:type="dcterms:W3CDTF">2025-08-13T04:51:00Z</dcterms:modified>
</cp:coreProperties>
</file>