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bookmarkStart w:id="0" w:name="_GoBack"/>
      <w:bookmarkEnd w:id="0"/>
      <w:r w:rsidRPr="006D3537">
        <w:rPr>
          <w:rFonts w:ascii="ＭＳ 明朝" w:eastAsia="ＭＳ Ｐゴシック" w:hAnsi="游明朝" w:cs="ＭＳ Ｐゴシック" w:hint="eastAsia"/>
          <w:b/>
          <w:bCs/>
          <w:color w:val="000000"/>
          <w:kern w:val="0"/>
          <w:szCs w:val="21"/>
        </w:rPr>
        <w:t>第６号様式（その１）</w:t>
      </w:r>
    </w:p>
    <w:p w14:paraId="1B31394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6E6ED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099F34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3BAC13C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37F26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058BC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FCFE27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52F467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AF4AA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CCEBE9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4272278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063583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E3CC8B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EDFDC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412DDD1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868E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023D59C" w14:textId="17DAF82F" w:rsidR="006D3537" w:rsidRPr="00526607" w:rsidRDefault="006D3537" w:rsidP="006D3537">
      <w:pPr>
        <w:overflowPunct w:val="0"/>
        <w:textAlignment w:val="baseline"/>
        <w:rPr>
          <w:rFonts w:ascii="ＭＳ Ｐゴシック" w:eastAsia="ＭＳ Ｐゴシック" w:hAnsi="ＭＳ Ｐゴシック"/>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w:t>
      </w:r>
      <w:r w:rsidRPr="00174764">
        <w:rPr>
          <w:rFonts w:ascii="ＭＳ Ｐゴシック" w:eastAsia="ＭＳ Ｐゴシック" w:hAnsi="ＭＳ Ｐゴシック" w:cs="ＭＳ Ｐゴシック" w:hint="eastAsia"/>
          <w:kern w:val="0"/>
          <w:szCs w:val="21"/>
        </w:rPr>
        <w:t>た</w:t>
      </w:r>
      <w:r w:rsidR="00FD2899" w:rsidRPr="00174764">
        <w:rPr>
          <w:rFonts w:ascii="ＭＳ Ｐゴシック" w:eastAsia="ＭＳ Ｐゴシック" w:hAnsi="ＭＳ Ｐゴシック" w:cs="Times New Roman" w:hint="eastAsia"/>
          <w:spacing w:val="2"/>
          <w:szCs w:val="24"/>
        </w:rPr>
        <w:t>水素需要ポテンシャル・受入拠点調査業務</w:t>
      </w:r>
      <w:r w:rsidRPr="00174764">
        <w:rPr>
          <w:rFonts w:ascii="ＭＳ Ｐゴシック" w:eastAsia="ＭＳ Ｐゴシック" w:hAnsi="ＭＳ Ｐゴシック" w:cs="ＭＳ Ｐゴシック" w:hint="eastAsia"/>
          <w:kern w:val="0"/>
          <w:szCs w:val="21"/>
        </w:rPr>
        <w:t>に係る一般競争入札参加資格認定名簿に登載</w:t>
      </w:r>
      <w:r w:rsidRPr="00526607">
        <w:rPr>
          <w:rFonts w:ascii="ＭＳ Ｐゴシック" w:eastAsia="ＭＳ Ｐゴシック" w:hAnsi="ＭＳ Ｐゴシック" w:cs="ＭＳ Ｐゴシック" w:hint="eastAsia"/>
          <w:color w:val="000000"/>
          <w:kern w:val="0"/>
          <w:szCs w:val="21"/>
        </w:rPr>
        <w:t>することと決定したので通知します。</w:t>
      </w:r>
    </w:p>
    <w:p w14:paraId="19C677E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DF35FB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AAE3A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2ECCCF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41811D1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146D08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4B9BF1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E4306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第６号様式（その２）</w:t>
      </w:r>
    </w:p>
    <w:p w14:paraId="01223DA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9A4262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4957A07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1B50B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98DE4C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8EACF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038D5CB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1299C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459A58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E2FAF1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165DD68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8FC07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7C91E3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998D4E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672CB99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9D808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FC931FE" w14:textId="4D8939BF"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w:t>
      </w:r>
      <w:r w:rsidRPr="00174764">
        <w:rPr>
          <w:rFonts w:ascii="ＭＳ Ｐゴシック" w:eastAsia="ＭＳ Ｐゴシック" w:hAnsi="ＭＳ Ｐゴシック" w:cs="ＭＳ Ｐゴシック" w:hint="eastAsia"/>
          <w:kern w:val="0"/>
          <w:szCs w:val="21"/>
        </w:rPr>
        <w:t>された</w:t>
      </w:r>
      <w:r w:rsidR="00FD2899" w:rsidRPr="00174764">
        <w:rPr>
          <w:rFonts w:ascii="ＭＳ Ｐゴシック" w:eastAsia="ＭＳ Ｐゴシック" w:hAnsi="ＭＳ Ｐゴシック" w:cs="Times New Roman" w:hint="eastAsia"/>
          <w:spacing w:val="2"/>
          <w:szCs w:val="24"/>
        </w:rPr>
        <w:t>水素需要ポテンシャル・受入拠点調査業務</w:t>
      </w:r>
      <w:r w:rsidRPr="00174764">
        <w:rPr>
          <w:rFonts w:ascii="ＭＳ Ｐゴシック" w:eastAsia="ＭＳ Ｐゴシック" w:hAnsi="ＭＳ Ｐゴシック" w:cs="ＭＳ Ｐゴシック" w:hint="eastAsia"/>
          <w:kern w:val="0"/>
          <w:szCs w:val="21"/>
        </w:rPr>
        <w:t>の一般競争入札の参加資格がないものと認</w:t>
      </w:r>
      <w:r w:rsidRPr="00526607">
        <w:rPr>
          <w:rFonts w:ascii="ＭＳ Ｐゴシック" w:eastAsia="ＭＳ Ｐゴシック" w:hAnsi="ＭＳ Ｐゴシック" w:cs="ＭＳ Ｐゴシック" w:hint="eastAsia"/>
          <w:color w:val="000000"/>
          <w:kern w:val="0"/>
          <w:szCs w:val="21"/>
        </w:rPr>
        <w:t>定したので通知します。</w:t>
      </w: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第９号様式（その１）</w:t>
      </w:r>
    </w:p>
    <w:p w14:paraId="548FADA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06758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3DD69D6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6D61FD9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34B77E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42D8B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5C80C67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534B735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0959B5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75294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67BE60D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96DBB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F780F1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E7B8C0"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33A77E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B9AE27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FEF5FE7" w14:textId="568DA8A6"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w:t>
      </w:r>
      <w:r w:rsidRPr="00174764">
        <w:rPr>
          <w:rFonts w:ascii="ＭＳ Ｐゴシック" w:eastAsia="ＭＳ Ｐゴシック" w:hAnsi="ＭＳ Ｐゴシック" w:cs="ＭＳ Ｐゴシック" w:hint="eastAsia"/>
          <w:kern w:val="0"/>
          <w:szCs w:val="21"/>
        </w:rPr>
        <w:t>付けで提出された一般競争入札参加資格承継審査申請書を審査した結果、下記のとおり</w:t>
      </w:r>
      <w:r w:rsidR="00FD2899" w:rsidRPr="00174764">
        <w:rPr>
          <w:rFonts w:ascii="ＭＳ Ｐゴシック" w:eastAsia="ＭＳ Ｐゴシック" w:hAnsi="ＭＳ Ｐゴシック" w:cs="Times New Roman" w:hint="eastAsia"/>
          <w:spacing w:val="2"/>
          <w:szCs w:val="24"/>
        </w:rPr>
        <w:t>水素需要ポテンシャル・受入拠点調査業務</w:t>
      </w:r>
      <w:r w:rsidRPr="00174764">
        <w:rPr>
          <w:rFonts w:ascii="ＭＳ Ｐゴシック" w:eastAsia="ＭＳ Ｐゴシック" w:hAnsi="ＭＳ Ｐゴシック" w:cs="ＭＳ Ｐゴシック" w:hint="eastAsia"/>
          <w:kern w:val="0"/>
          <w:szCs w:val="21"/>
        </w:rPr>
        <w:t>の一般競</w:t>
      </w:r>
      <w:r w:rsidRPr="00526607">
        <w:rPr>
          <w:rFonts w:ascii="ＭＳ Ｐゴシック" w:eastAsia="ＭＳ Ｐゴシック" w:hAnsi="ＭＳ Ｐゴシック" w:cs="ＭＳ Ｐゴシック" w:hint="eastAsia"/>
          <w:color w:val="000000"/>
          <w:kern w:val="0"/>
          <w:szCs w:val="21"/>
        </w:rPr>
        <w:t>争入札の参加資格を承継できるものと決定したので通知します</w:t>
      </w:r>
      <w:r w:rsidRPr="006D3537">
        <w:rPr>
          <w:rFonts w:ascii="ＭＳ 明朝" w:eastAsia="ＭＳ Ｐゴシック" w:hAnsi="游明朝" w:cs="ＭＳ Ｐゴシック" w:hint="eastAsia"/>
          <w:color w:val="000000"/>
          <w:kern w:val="0"/>
          <w:szCs w:val="21"/>
        </w:rPr>
        <w:t>。</w:t>
      </w:r>
    </w:p>
    <w:p w14:paraId="5D3EE4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DF5BE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3D5E11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5F2A36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16D6D5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E0841E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DD5F8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A11F8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第９号様式（その２）</w:t>
      </w:r>
    </w:p>
    <w:p w14:paraId="7442DF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4811AB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27EB474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081A7CB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B2F06A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1EA81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122F3A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4EB7A6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8C3CF1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ED2B2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079D6A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CF9A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F83C8E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C0045E"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1A743C9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844B6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1E4507" w14:textId="74CBE9CA"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w:t>
      </w:r>
      <w:r w:rsidRPr="00174764">
        <w:rPr>
          <w:rFonts w:ascii="ＭＳ Ｐゴシック" w:eastAsia="ＭＳ Ｐゴシック" w:hAnsi="ＭＳ Ｐゴシック" w:cs="ＭＳ Ｐゴシック" w:hint="eastAsia"/>
          <w:kern w:val="0"/>
          <w:szCs w:val="21"/>
        </w:rPr>
        <w:t>た一般競争入札参加資格承継審査申請書を審査した結果、</w:t>
      </w:r>
      <w:r w:rsidR="00FD2899" w:rsidRPr="00174764">
        <w:rPr>
          <w:rFonts w:ascii="ＭＳ Ｐゴシック" w:eastAsia="ＭＳ Ｐゴシック" w:hAnsi="ＭＳ Ｐゴシック" w:cs="Times New Roman" w:hint="eastAsia"/>
          <w:spacing w:val="2"/>
          <w:szCs w:val="24"/>
        </w:rPr>
        <w:t>水素需要ポテンシャル・受入拠点調査業務</w:t>
      </w:r>
      <w:r w:rsidRPr="00174764">
        <w:rPr>
          <w:rFonts w:ascii="ＭＳ Ｐゴシック" w:eastAsia="ＭＳ Ｐゴシック" w:hAnsi="ＭＳ Ｐゴシック" w:cs="ＭＳ Ｐゴシック" w:hint="eastAsia"/>
          <w:kern w:val="0"/>
          <w:szCs w:val="21"/>
        </w:rPr>
        <w:t>の</w:t>
      </w:r>
      <w:r w:rsidRPr="00526607">
        <w:rPr>
          <w:rFonts w:ascii="ＭＳ Ｐゴシック" w:eastAsia="ＭＳ Ｐゴシック" w:hAnsi="ＭＳ Ｐゴシック" w:cs="ＭＳ Ｐゴシック" w:hint="eastAsia"/>
          <w:color w:val="000000"/>
          <w:kern w:val="0"/>
          <w:szCs w:val="21"/>
        </w:rPr>
        <w:t>一般競争入札の参加資格を承継できないものと決定したので通知</w:t>
      </w:r>
      <w:r w:rsidRPr="006D3537">
        <w:rPr>
          <w:rFonts w:ascii="ＭＳ 明朝" w:eastAsia="ＭＳ Ｐゴシック" w:hAnsi="游明朝" w:cs="ＭＳ Ｐゴシック" w:hint="eastAsia"/>
          <w:color w:val="000000"/>
          <w:kern w:val="0"/>
          <w:szCs w:val="21"/>
        </w:rPr>
        <w:t>します。</w:t>
      </w:r>
    </w:p>
    <w:p w14:paraId="474B0CF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53D171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AC23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第１０号様式</w:t>
      </w:r>
    </w:p>
    <w:p w14:paraId="6DCF44C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38F4E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B70F2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8CD4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252500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94FB8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4981120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779D56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A133DA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3043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799667D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A1A57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8F62D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ACFB7DC"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一般競争入札参加資格取消通知書</w:t>
      </w:r>
    </w:p>
    <w:p w14:paraId="4DCD402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23BC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F94B59" w14:textId="7BC83334"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日付けで通知し</w:t>
      </w:r>
      <w:r w:rsidRPr="00174764">
        <w:rPr>
          <w:rFonts w:ascii="ＭＳ Ｐゴシック" w:eastAsia="ＭＳ Ｐゴシック" w:hAnsi="ＭＳ Ｐゴシック" w:cs="ＭＳ Ｐゴシック" w:hint="eastAsia"/>
          <w:kern w:val="0"/>
          <w:szCs w:val="21"/>
        </w:rPr>
        <w:t>た</w:t>
      </w:r>
      <w:r w:rsidR="00FD2899" w:rsidRPr="00174764">
        <w:rPr>
          <w:rFonts w:ascii="ＭＳ Ｐゴシック" w:eastAsia="ＭＳ Ｐゴシック" w:hAnsi="ＭＳ Ｐゴシック" w:cs="Times New Roman" w:hint="eastAsia"/>
          <w:spacing w:val="2"/>
          <w:szCs w:val="24"/>
        </w:rPr>
        <w:t>水素需要ポテンシャル・受入拠点調査業務</w:t>
      </w:r>
      <w:r w:rsidRPr="00174764">
        <w:rPr>
          <w:rFonts w:ascii="ＭＳ Ｐゴシック" w:eastAsia="ＭＳ Ｐゴシック" w:hAnsi="ＭＳ Ｐゴシック" w:cs="ＭＳ Ｐゴシック" w:hint="eastAsia"/>
          <w:kern w:val="0"/>
          <w:szCs w:val="21"/>
        </w:rPr>
        <w:t>の一般競争入札の参加資格については、下記の理</w:t>
      </w:r>
      <w:r w:rsidRPr="00526607">
        <w:rPr>
          <w:rFonts w:ascii="ＭＳ Ｐゴシック" w:eastAsia="ＭＳ Ｐゴシック" w:hAnsi="ＭＳ Ｐゴシック" w:cs="ＭＳ Ｐゴシック" w:hint="eastAsia"/>
          <w:color w:val="000000"/>
          <w:kern w:val="0"/>
          <w:szCs w:val="21"/>
        </w:rPr>
        <w:t>由により取り消したので通知</w:t>
      </w:r>
      <w:r w:rsidRPr="006D3537">
        <w:rPr>
          <w:rFonts w:ascii="ＭＳ 明朝" w:eastAsia="ＭＳ Ｐゴシック" w:hAnsi="游明朝" w:cs="ＭＳ Ｐゴシック" w:hint="eastAsia"/>
          <w:color w:val="000000"/>
          <w:kern w:val="0"/>
          <w:szCs w:val="21"/>
        </w:rPr>
        <w:t>します。</w:t>
      </w:r>
    </w:p>
    <w:p w14:paraId="7DCC715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2518E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5395153"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12F1BD3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EF4953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9035B38" w14:textId="680D153A" w:rsidR="00CE6DD8" w:rsidRDefault="006D3537" w:rsidP="006D3537">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理</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由</w:t>
      </w:r>
    </w:p>
    <w:sectPr w:rsidR="00CE6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1C18" w14:textId="77777777" w:rsidR="00BE1E93" w:rsidRDefault="00BE1E93" w:rsidP="009F5311">
      <w:r>
        <w:separator/>
      </w:r>
    </w:p>
  </w:endnote>
  <w:endnote w:type="continuationSeparator" w:id="0">
    <w:p w14:paraId="751C887B" w14:textId="77777777" w:rsidR="00BE1E93" w:rsidRDefault="00BE1E93" w:rsidP="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1EB0" w14:textId="77777777" w:rsidR="00BE1E93" w:rsidRDefault="00BE1E93" w:rsidP="009F5311">
      <w:r>
        <w:separator/>
      </w:r>
    </w:p>
  </w:footnote>
  <w:footnote w:type="continuationSeparator" w:id="0">
    <w:p w14:paraId="75D94845" w14:textId="77777777" w:rsidR="00BE1E93" w:rsidRDefault="00BE1E93" w:rsidP="009F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174764"/>
    <w:rsid w:val="00526607"/>
    <w:rsid w:val="0063356B"/>
    <w:rsid w:val="006D3537"/>
    <w:rsid w:val="007D311A"/>
    <w:rsid w:val="00811B2C"/>
    <w:rsid w:val="008E42E5"/>
    <w:rsid w:val="009F5311"/>
    <w:rsid w:val="00A233C3"/>
    <w:rsid w:val="00AB71CD"/>
    <w:rsid w:val="00BB06B6"/>
    <w:rsid w:val="00BE1E93"/>
    <w:rsid w:val="00CE6DD8"/>
    <w:rsid w:val="00D60897"/>
    <w:rsid w:val="00EA50D6"/>
    <w:rsid w:val="00FD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11"/>
    <w:pPr>
      <w:tabs>
        <w:tab w:val="center" w:pos="4252"/>
        <w:tab w:val="right" w:pos="8504"/>
      </w:tabs>
      <w:snapToGrid w:val="0"/>
    </w:pPr>
  </w:style>
  <w:style w:type="character" w:customStyle="1" w:styleId="a4">
    <w:name w:val="ヘッダー (文字)"/>
    <w:basedOn w:val="a0"/>
    <w:link w:val="a3"/>
    <w:uiPriority w:val="99"/>
    <w:rsid w:val="009F5311"/>
  </w:style>
  <w:style w:type="paragraph" w:styleId="a5">
    <w:name w:val="footer"/>
    <w:basedOn w:val="a"/>
    <w:link w:val="a6"/>
    <w:uiPriority w:val="99"/>
    <w:unhideWhenUsed/>
    <w:rsid w:val="009F5311"/>
    <w:pPr>
      <w:tabs>
        <w:tab w:val="center" w:pos="4252"/>
        <w:tab w:val="right" w:pos="8504"/>
      </w:tabs>
      <w:snapToGrid w:val="0"/>
    </w:pPr>
  </w:style>
  <w:style w:type="character" w:customStyle="1" w:styleId="a6">
    <w:name w:val="フッター (文字)"/>
    <w:basedOn w:val="a0"/>
    <w:link w:val="a5"/>
    <w:uiPriority w:val="99"/>
    <w:rsid w:val="009F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三浦　智弘</cp:lastModifiedBy>
  <cp:revision>2</cp:revision>
  <dcterms:created xsi:type="dcterms:W3CDTF">2025-06-23T09:16:00Z</dcterms:created>
  <dcterms:modified xsi:type="dcterms:W3CDTF">2025-06-23T09:16:00Z</dcterms:modified>
</cp:coreProperties>
</file>